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D950" w14:textId="67C610A0" w:rsidR="00002D68" w:rsidRPr="004E557D" w:rsidRDefault="00002D68" w:rsidP="0000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5478963"/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«Oil Construction Company» объявляет тендер по передаче в аренду</w:t>
      </w:r>
      <w:r w:rsidR="00FD3D16" w:rsidRPr="004E557D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FC430C" w:rsidRPr="004E557D">
        <w:rPr>
          <w:rFonts w:ascii="Times New Roman" w:hAnsi="Times New Roman" w:cs="Times New Roman"/>
          <w:sz w:val="24"/>
          <w:szCs w:val="24"/>
        </w:rPr>
        <w:t>3</w:t>
      </w:r>
      <w:r w:rsidR="00FD3D16" w:rsidRPr="004E557D">
        <w:rPr>
          <w:rFonts w:ascii="Times New Roman" w:hAnsi="Times New Roman" w:cs="Times New Roman"/>
          <w:sz w:val="24"/>
          <w:szCs w:val="24"/>
        </w:rPr>
        <w:t xml:space="preserve"> (</w:t>
      </w:r>
      <w:r w:rsidR="00FC430C" w:rsidRPr="004E557D">
        <w:rPr>
          <w:rFonts w:ascii="Times New Roman" w:hAnsi="Times New Roman" w:cs="Times New Roman"/>
          <w:sz w:val="24"/>
          <w:szCs w:val="24"/>
          <w:lang w:val="kk-KZ"/>
        </w:rPr>
        <w:t>три</w:t>
      </w:r>
      <w:r w:rsidR="00FD3D16" w:rsidRPr="004E557D">
        <w:rPr>
          <w:rFonts w:ascii="Times New Roman" w:hAnsi="Times New Roman" w:cs="Times New Roman"/>
          <w:sz w:val="24"/>
          <w:szCs w:val="24"/>
        </w:rPr>
        <w:t>) года</w:t>
      </w:r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B045A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B045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F75" w:rsidRPr="004E557D">
        <w:rPr>
          <w:rFonts w:ascii="Times New Roman" w:hAnsi="Times New Roman" w:cs="Times New Roman"/>
          <w:sz w:val="24"/>
          <w:szCs w:val="24"/>
        </w:rPr>
        <w:t>(далее-Имущество)</w:t>
      </w:r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1C710D2" w14:textId="5B0DD730" w:rsidR="004E557D" w:rsidRPr="004E557D" w:rsidRDefault="00C00F75" w:rsidP="004E557D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3851903"/>
      <w:bookmarkStart w:id="2" w:name="_Hlk213852098"/>
      <w:r w:rsidRPr="004E557D">
        <w:rPr>
          <w:rFonts w:ascii="Times New Roman" w:hAnsi="Times New Roman" w:cs="Times New Roman"/>
          <w:sz w:val="24"/>
          <w:szCs w:val="24"/>
        </w:rPr>
        <w:t>Производственно-техническая база,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оснащенн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оборудованием для сервисного обслуживани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транспортных средств, расположенное на месторождени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Каламкас (база а/к №</w:t>
      </w:r>
      <w:r w:rsidR="002728C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57D" w:rsidRPr="004E557D">
        <w:rPr>
          <w:rFonts w:ascii="Times New Roman" w:hAnsi="Times New Roman" w:cs="Times New Roman"/>
          <w:sz w:val="24"/>
          <w:szCs w:val="24"/>
        </w:rPr>
        <w:t>СТиСТ</w:t>
      </w:r>
      <w:proofErr w:type="spellEnd"/>
      <w:r w:rsidR="004E557D" w:rsidRPr="004E557D">
        <w:rPr>
          <w:rFonts w:ascii="Times New Roman" w:hAnsi="Times New Roman" w:cs="Times New Roman"/>
          <w:sz w:val="24"/>
          <w:szCs w:val="24"/>
        </w:rPr>
        <w:t>, площадь земельного участка – 4,46га);</w:t>
      </w:r>
      <w:r w:rsidR="004E557D" w:rsidRPr="004E55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CDD2F3D" w14:textId="10EEE234" w:rsidR="004E557D" w:rsidRPr="004E557D" w:rsidRDefault="00C00F75" w:rsidP="00C00F75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13851977"/>
      <w:bookmarkEnd w:id="1"/>
      <w:r w:rsidRPr="004E557D">
        <w:rPr>
          <w:rFonts w:ascii="Times New Roman" w:hAnsi="Times New Roman" w:cs="Times New Roman"/>
          <w:sz w:val="24"/>
          <w:szCs w:val="24"/>
        </w:rPr>
        <w:t>Производственно-техническая база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57D">
        <w:rPr>
          <w:rFonts w:ascii="Times New Roman" w:hAnsi="Times New Roman" w:cs="Times New Roman"/>
          <w:sz w:val="24"/>
          <w:szCs w:val="24"/>
        </w:rPr>
        <w:t xml:space="preserve"> оснащенн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E557D">
        <w:rPr>
          <w:rFonts w:ascii="Times New Roman" w:hAnsi="Times New Roman" w:cs="Times New Roman"/>
          <w:sz w:val="24"/>
          <w:szCs w:val="24"/>
        </w:rPr>
        <w:t xml:space="preserve"> оборудованием для сервисного обслуживани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557D">
        <w:rPr>
          <w:rFonts w:ascii="Times New Roman" w:hAnsi="Times New Roman" w:cs="Times New Roman"/>
          <w:sz w:val="24"/>
          <w:szCs w:val="24"/>
        </w:rPr>
        <w:t xml:space="preserve"> транспортных средств, расположенное на месторождени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557D">
        <w:rPr>
          <w:rFonts w:ascii="Times New Roman" w:hAnsi="Times New Roman" w:cs="Times New Roman"/>
          <w:sz w:val="24"/>
          <w:szCs w:val="24"/>
        </w:rPr>
        <w:t xml:space="preserve"> 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Жетыбай пос. </w:t>
      </w:r>
      <w:proofErr w:type="spellStart"/>
      <w:r w:rsidR="004E557D" w:rsidRPr="004E557D">
        <w:rPr>
          <w:rFonts w:ascii="Times New Roman" w:hAnsi="Times New Roman" w:cs="Times New Roman"/>
          <w:sz w:val="24"/>
          <w:szCs w:val="24"/>
        </w:rPr>
        <w:t>Мунайшы</w:t>
      </w:r>
      <w:proofErr w:type="spellEnd"/>
      <w:r w:rsidR="004E557D" w:rsidRPr="004E557D">
        <w:rPr>
          <w:rFonts w:ascii="Times New Roman" w:hAnsi="Times New Roman" w:cs="Times New Roman"/>
          <w:sz w:val="24"/>
          <w:szCs w:val="24"/>
        </w:rPr>
        <w:t xml:space="preserve"> (база а/к №</w:t>
      </w:r>
      <w:r w:rsidR="002728C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E557D" w:rsidRPr="004E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57D" w:rsidRPr="004E557D">
        <w:rPr>
          <w:rFonts w:ascii="Times New Roman" w:hAnsi="Times New Roman" w:cs="Times New Roman"/>
          <w:sz w:val="24"/>
          <w:szCs w:val="24"/>
        </w:rPr>
        <w:t>СТиСТ</w:t>
      </w:r>
      <w:proofErr w:type="spellEnd"/>
      <w:r w:rsidR="004E557D" w:rsidRPr="004E557D">
        <w:rPr>
          <w:rFonts w:ascii="Times New Roman" w:hAnsi="Times New Roman" w:cs="Times New Roman"/>
          <w:sz w:val="24"/>
          <w:szCs w:val="24"/>
        </w:rPr>
        <w:t xml:space="preserve">, площадь земельного участка – </w:t>
      </w:r>
      <w:r w:rsidR="004E557D" w:rsidRPr="004E557D">
        <w:rPr>
          <w:rFonts w:ascii="Times New Roman" w:eastAsia="Calibri" w:hAnsi="Times New Roman" w:cs="Times New Roman"/>
          <w:sz w:val="24"/>
          <w:szCs w:val="24"/>
          <w:lang w:val="kk-KZ"/>
        </w:rPr>
        <w:t>0,9272</w:t>
      </w:r>
      <w:r w:rsidR="004E557D" w:rsidRPr="004E557D">
        <w:rPr>
          <w:rFonts w:ascii="Times New Roman" w:hAnsi="Times New Roman" w:cs="Times New Roman"/>
          <w:sz w:val="24"/>
          <w:szCs w:val="24"/>
        </w:rPr>
        <w:t>га);</w:t>
      </w:r>
    </w:p>
    <w:p w14:paraId="2C6A2708" w14:textId="56CB4218" w:rsidR="004E557D" w:rsidRPr="004E557D" w:rsidRDefault="004E557D" w:rsidP="004E557D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212104098"/>
      <w:bookmarkEnd w:id="2"/>
      <w:bookmarkEnd w:id="3"/>
      <w:r w:rsidRPr="004E557D">
        <w:rPr>
          <w:rFonts w:ascii="Times New Roman" w:hAnsi="Times New Roman" w:cs="Times New Roman"/>
          <w:sz w:val="24"/>
          <w:szCs w:val="24"/>
        </w:rPr>
        <w:t>Бетоносмесительн</w:t>
      </w:r>
      <w:r w:rsidR="00C00F75">
        <w:rPr>
          <w:rFonts w:ascii="Times New Roman" w:hAnsi="Times New Roman" w:cs="Times New Roman"/>
          <w:sz w:val="24"/>
          <w:szCs w:val="24"/>
        </w:rPr>
        <w:t>ая</w:t>
      </w:r>
      <w:r w:rsidRPr="004E557D">
        <w:rPr>
          <w:rFonts w:ascii="Times New Roman" w:hAnsi="Times New Roman" w:cs="Times New Roman"/>
          <w:sz w:val="24"/>
          <w:szCs w:val="24"/>
        </w:rPr>
        <w:t xml:space="preserve"> </w:t>
      </w:r>
      <w:r w:rsidRPr="004E557D">
        <w:rPr>
          <w:rFonts w:ascii="Times New Roman" w:eastAsia="Calibri" w:hAnsi="Times New Roman" w:cs="Times New Roman"/>
          <w:sz w:val="24"/>
          <w:szCs w:val="24"/>
        </w:rPr>
        <w:t>установка марки БСУ-1000, с производительностью – 40м3/час</w:t>
      </w:r>
      <w:r w:rsidRPr="004E557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3850081"/>
      <w:r w:rsidRPr="004E557D">
        <w:rPr>
          <w:rFonts w:ascii="Times New Roman" w:hAnsi="Times New Roman" w:cs="Times New Roman"/>
          <w:sz w:val="24"/>
          <w:szCs w:val="24"/>
        </w:rPr>
        <w:t xml:space="preserve">расположенное на месторождении </w:t>
      </w:r>
      <w:bookmarkEnd w:id="5"/>
      <w:r w:rsidRPr="004E557D">
        <w:rPr>
          <w:rFonts w:ascii="Times New Roman" w:hAnsi="Times New Roman" w:cs="Times New Roman"/>
          <w:sz w:val="24"/>
          <w:szCs w:val="24"/>
        </w:rPr>
        <w:t>Каламкас;</w:t>
      </w:r>
    </w:p>
    <w:p w14:paraId="7F6818A6" w14:textId="06A73239" w:rsidR="004E557D" w:rsidRPr="004E557D" w:rsidRDefault="004E557D" w:rsidP="004E557D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E557D">
        <w:rPr>
          <w:rFonts w:ascii="Times New Roman" w:hAnsi="Times New Roman" w:cs="Times New Roman"/>
          <w:sz w:val="24"/>
          <w:szCs w:val="24"/>
        </w:rPr>
        <w:t>Бетоносмесительн</w:t>
      </w:r>
      <w:r w:rsidR="00C00F75">
        <w:rPr>
          <w:rFonts w:ascii="Times New Roman" w:hAnsi="Times New Roman" w:cs="Times New Roman"/>
          <w:sz w:val="24"/>
          <w:szCs w:val="24"/>
        </w:rPr>
        <w:t>ая</w:t>
      </w:r>
      <w:r w:rsidRPr="004E557D">
        <w:rPr>
          <w:rFonts w:ascii="Times New Roman" w:hAnsi="Times New Roman" w:cs="Times New Roman"/>
          <w:sz w:val="24"/>
          <w:szCs w:val="24"/>
        </w:rPr>
        <w:t xml:space="preserve"> </w:t>
      </w:r>
      <w:r w:rsidRPr="004E557D">
        <w:rPr>
          <w:rFonts w:ascii="Times New Roman" w:eastAsia="Calibri" w:hAnsi="Times New Roman" w:cs="Times New Roman"/>
          <w:sz w:val="24"/>
          <w:szCs w:val="24"/>
        </w:rPr>
        <w:t>установка марки БСУ-1000, с производительностью – 40м3/час</w:t>
      </w:r>
      <w:r w:rsidRPr="004E557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sz w:val="24"/>
          <w:szCs w:val="24"/>
        </w:rPr>
        <w:t xml:space="preserve"> расположенное на месторождении Жетыбай;</w:t>
      </w:r>
    </w:p>
    <w:p w14:paraId="4AFA14F7" w14:textId="77777777" w:rsidR="00C00F75" w:rsidRPr="00C00F75" w:rsidRDefault="004E557D" w:rsidP="004E557D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557D">
        <w:rPr>
          <w:rFonts w:ascii="Times New Roman" w:hAnsi="Times New Roman" w:cs="Times New Roman"/>
          <w:sz w:val="24"/>
          <w:szCs w:val="24"/>
        </w:rPr>
        <w:t>Асфальтосмесительная</w:t>
      </w:r>
      <w:proofErr w:type="spellEnd"/>
      <w:r w:rsidRPr="004E557D">
        <w:rPr>
          <w:rFonts w:ascii="Times New Roman" w:hAnsi="Times New Roman" w:cs="Times New Roman"/>
          <w:sz w:val="24"/>
          <w:szCs w:val="24"/>
        </w:rPr>
        <w:t xml:space="preserve"> установка </w:t>
      </w:r>
      <w:proofErr w:type="gramStart"/>
      <w:r w:rsidRPr="004E557D">
        <w:rPr>
          <w:rFonts w:ascii="Times New Roman" w:hAnsi="Times New Roman" w:cs="Times New Roman"/>
          <w:sz w:val="24"/>
          <w:szCs w:val="24"/>
        </w:rPr>
        <w:t>ДС-117Е</w:t>
      </w:r>
      <w:proofErr w:type="gramEnd"/>
      <w:r w:rsidRPr="004E557D">
        <w:rPr>
          <w:rFonts w:ascii="Times New Roman" w:hAnsi="Times New Roman" w:cs="Times New Roman"/>
          <w:sz w:val="24"/>
          <w:szCs w:val="24"/>
        </w:rPr>
        <w:t xml:space="preserve"> расположенное на месторождении Каламкас</w:t>
      </w:r>
      <w:bookmarkEnd w:id="4"/>
      <w:r w:rsidR="00A030F3" w:rsidRPr="004E557D">
        <w:rPr>
          <w:rFonts w:ascii="Times New Roman" w:hAnsi="Times New Roman" w:cs="Times New Roman"/>
          <w:sz w:val="24"/>
          <w:szCs w:val="24"/>
        </w:rPr>
        <w:t>, Мангистауской области</w:t>
      </w:r>
      <w:r w:rsidR="00A10C7D" w:rsidRPr="004E557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FD87B34" w14:textId="3919E8A1" w:rsidR="00002D68" w:rsidRPr="00C00F75" w:rsidRDefault="00C00F75" w:rsidP="00C00F75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02D68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Гарантийный денежный взнос для участия в тендере </w:t>
      </w:r>
      <w:r w:rsidR="00002D68" w:rsidRPr="00C00F7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– </w:t>
      </w:r>
      <w:r w:rsidR="00923241" w:rsidRPr="00C00F7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75МРП</w:t>
      </w:r>
      <w:r w:rsidR="00A10C7D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 </w:t>
      </w:r>
      <w:r w:rsidR="00FD3D16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</w:t>
      </w:r>
      <w:r w:rsidR="00A10C7D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окончательного срока предоставления заявок</w:t>
      </w:r>
      <w:r w:rsidR="00B23523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2D68" w:rsidRPr="00C0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оплаты по аренде Имущества – согласно условиям договора.</w:t>
      </w:r>
    </w:p>
    <w:p w14:paraId="7EFB22A6" w14:textId="50464A2C" w:rsidR="00002D68" w:rsidRPr="004E557D" w:rsidRDefault="00A10C7D" w:rsidP="00EC4988">
      <w:pPr>
        <w:rPr>
          <w:rFonts w:ascii="Times New Roman" w:eastAsia="Calibri" w:hAnsi="Times New Roman" w:cs="Times New Roman"/>
          <w:sz w:val="24"/>
          <w:szCs w:val="24"/>
        </w:rPr>
      </w:pPr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Тендерная документация, дополнительные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по передач</w:t>
      </w:r>
      <w:r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аренду Имущества, </w:t>
      </w:r>
      <w:r w:rsidR="00BC5552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реквизиты, 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условия участие в тендере представлены на корпоративном сайте: </w:t>
      </w:r>
      <w:hyperlink r:id="rId5" w:history="1">
        <w:r w:rsidR="00002D68" w:rsidRPr="004E557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www.occ-aktau.kz</w:t>
        </w:r>
      </w:hyperlink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98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988" w:rsidRPr="004E557D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8 </w:t>
      </w:r>
      <w:r w:rsidR="00B045A0">
        <w:rPr>
          <w:rFonts w:ascii="Times New Roman" w:eastAsia="Calibri" w:hAnsi="Times New Roman" w:cs="Times New Roman"/>
          <w:sz w:val="24"/>
          <w:szCs w:val="24"/>
        </w:rPr>
        <w:t>(</w:t>
      </w:r>
      <w:r w:rsidR="00EC4988" w:rsidRPr="004E557D">
        <w:rPr>
          <w:rFonts w:ascii="Times New Roman" w:eastAsia="Calibri" w:hAnsi="Times New Roman" w:cs="Times New Roman"/>
          <w:sz w:val="24"/>
          <w:szCs w:val="24"/>
        </w:rPr>
        <w:t>7292</w:t>
      </w:r>
      <w:r w:rsidR="00B045A0">
        <w:rPr>
          <w:rFonts w:ascii="Times New Roman" w:eastAsia="Calibri" w:hAnsi="Times New Roman" w:cs="Times New Roman"/>
          <w:sz w:val="24"/>
          <w:szCs w:val="24"/>
        </w:rPr>
        <w:t>)</w:t>
      </w:r>
      <w:r w:rsidR="00EC4988" w:rsidRPr="004E55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C4988" w:rsidRPr="004E557D">
        <w:rPr>
          <w:rFonts w:ascii="Times New Roman" w:eastAsia="Calibri" w:hAnsi="Times New Roman" w:cs="Times New Roman"/>
          <w:sz w:val="24"/>
          <w:szCs w:val="24"/>
        </w:rPr>
        <w:t>291-434</w:t>
      </w:r>
      <w:proofErr w:type="gramEnd"/>
      <w:r w:rsidR="00EC4988" w:rsidRPr="004E55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6D3351" w14:textId="2D7245D6" w:rsidR="00002D68" w:rsidRPr="004E557D" w:rsidRDefault="00580A50" w:rsidP="0000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6" w:name="_Hlk215498999"/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Место, время и </w:t>
      </w:r>
      <w:r w:rsidR="00A10C7D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</w:t>
      </w:r>
      <w:r w:rsidR="00A10C7D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на участие в тендере: г. Актау, 25 </w:t>
      </w:r>
      <w:proofErr w:type="spellStart"/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0074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46зд., </w:t>
      </w:r>
      <w:proofErr w:type="spellStart"/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002D68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№306, в ср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до 18.00ч. </w:t>
      </w:r>
      <w:r w:rsidR="00D911B0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>22</w:t>
      </w:r>
      <w:r w:rsidR="00EA6E60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FC430C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>1</w:t>
      </w:r>
      <w:r w:rsidR="00D911B0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>2</w:t>
      </w:r>
      <w:r w:rsidR="00EA6E60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.2025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Дата, время и место вскрыти</w:t>
      </w:r>
      <w:r w:rsidR="00A10C7D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конвертов, рассмотрение заявок на участие в тендере: </w:t>
      </w:r>
      <w:r w:rsidR="00D911B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23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FC430C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t>1</w:t>
      </w:r>
      <w:r w:rsidR="00D911B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.202</w:t>
      </w:r>
      <w:r w:rsidR="00EA6E60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90930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0930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0ч., г. Актау, 25мкр, 46</w:t>
      </w:r>
      <w:r w:rsidR="00CC4C45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зд,</w:t>
      </w:r>
      <w:r w:rsidR="00C60CAF" w:rsidRPr="004E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конференц-зал (4-этаж).</w:t>
      </w:r>
    </w:p>
    <w:bookmarkEnd w:id="6"/>
    <w:p w14:paraId="0F566B64" w14:textId="77777777" w:rsidR="00002D68" w:rsidRPr="004E557D" w:rsidRDefault="00002D68" w:rsidP="0000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636BA" w14:textId="77777777" w:rsidR="00CE2853" w:rsidRPr="004E557D" w:rsidRDefault="00CE2853" w:rsidP="00E50518">
      <w:pPr>
        <w:pStyle w:val="a6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«Oil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Construction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Company»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ЖШС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келесі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жабдықтарды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үш</w:t>
      </w:r>
      <w:proofErr w:type="spellEnd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жыл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мерзімге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жалға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тендер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</w:rPr>
        <w:t>жариялайды</w:t>
      </w:r>
      <w:proofErr w:type="spellEnd"/>
      <w:r w:rsidRPr="004E557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AF1636" w14:textId="2CE8950E" w:rsidR="002728C1" w:rsidRPr="002728C1" w:rsidRDefault="002728C1" w:rsidP="002728C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7" w:name="_Hlk215499756"/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 xml:space="preserve">Маңғыстау облысы,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Қаламқас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кен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орнында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құралдарына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сервистік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жабдықпен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жарақтандырылған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өндірістік-техникалық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база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КжАТҚ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№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1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а/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т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жер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учаскесінің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C1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–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4,46</w:t>
      </w:r>
      <w:r w:rsidRPr="002728C1">
        <w:rPr>
          <w:rFonts w:ascii="Times New Roman" w:hAnsi="Times New Roman" w:cs="Times New Roman"/>
          <w:sz w:val="24"/>
          <w:szCs w:val="24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</w:rPr>
        <w:t>га)</w:t>
      </w:r>
      <w:r w:rsidRPr="002728C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1357B5" w14:textId="52C572B3" w:rsidR="002728C1" w:rsidRPr="002728C1" w:rsidRDefault="002728C1" w:rsidP="002728C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Мұнайшы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кентінің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Жетібай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кен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орнында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көлік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құралдарына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сервистік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қызмет көрсетуге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жабдықпен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жарақтандырылған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өндірістік-техникалық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база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КжАТҚ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3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а/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т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базасы,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жер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учаскесінің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ауданы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-0,9272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га)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75EF528B" w14:textId="2B6A1EAB" w:rsidR="002728C1" w:rsidRPr="002728C1" w:rsidRDefault="002728C1" w:rsidP="002728C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Қаламқас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кен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орнында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өнімділігі-40м3/сағ,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БСУ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–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1000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маркалы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бетон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араластырғыш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қондырғы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сы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6EDFF2DD" w14:textId="7C37CD74" w:rsidR="002728C1" w:rsidRPr="002728C1" w:rsidRDefault="002728C1" w:rsidP="002728C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Жетібай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кен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орнында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өнімділігі-40м3/сағ,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БСУ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–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1000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маркалы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бетон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араластырғыш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қондырғы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сы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3B77528F" w14:textId="5F8E76BA" w:rsidR="00580A50" w:rsidRPr="004E557D" w:rsidRDefault="002728C1" w:rsidP="002728C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Қаламқас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кен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орнында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орналасқан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ДС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-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117Е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асфальт</w:t>
      </w:r>
      <w:r w:rsidRPr="002728C1">
        <w:rPr>
          <w:rFonts w:ascii="Times New Roman" w:hAnsi="Times New Roman" w:cs="Times New Roman"/>
          <w:sz w:val="24"/>
          <w:szCs w:val="24"/>
          <w:lang w:val="kk-KZ"/>
        </w:rPr>
        <w:t xml:space="preserve"> араластыру </w:t>
      </w:r>
      <w:r w:rsidRPr="002728C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қондырғысы</w:t>
      </w:r>
      <w:bookmarkEnd w:id="7"/>
      <w:r w:rsidRPr="002728C1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E2853" w:rsidRPr="002728C1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(бұдан</w:t>
      </w:r>
      <w:r w:rsidR="00CE2853" w:rsidRPr="002728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әрі</w:t>
      </w:r>
      <w:r w:rsidR="00CE2853" w:rsidRPr="002728C1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="00CE2853" w:rsidRPr="002728C1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үлік).</w:t>
      </w:r>
      <w:r w:rsidR="00CE2853" w:rsidRPr="002728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9EBB6A6" w14:textId="57D89D88" w:rsidR="00580A50" w:rsidRPr="004E557D" w:rsidRDefault="00CE2853" w:rsidP="00E50518">
      <w:pPr>
        <w:pStyle w:val="a6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Тендерге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қатысу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үшін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кепілдік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ақшалай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жарна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-75 АЕК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өтінімдерді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ұсынудың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соңғы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мерзімі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күніне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дейін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енгізіледі.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Мүлікті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жалдау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бойынша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Төлем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шарттары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талаптарына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сәйкес.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Тендерлік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құжаттама,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мүлікті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жалға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беру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бойынша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қосымша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мәліметтер,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деректемелер,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сондай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-ақ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тендерге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қатысу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шарттары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корпоративтік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сайтта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ұсынылған: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www.occ-aktau.kz.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байланыс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телефоны: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045A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7292</w:t>
      </w:r>
      <w:r w:rsidR="00B045A0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291-434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14:paraId="09BE1D70" w14:textId="77777777" w:rsidR="00580A50" w:rsidRPr="004E557D" w:rsidRDefault="00580A50" w:rsidP="00E50518">
      <w:pPr>
        <w:pStyle w:val="a6"/>
        <w:ind w:left="0" w:firstLine="709"/>
        <w:jc w:val="both"/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85805C5" w14:textId="37CE2931" w:rsidR="00B60074" w:rsidRPr="004E557D" w:rsidRDefault="00CE2853" w:rsidP="00E50518">
      <w:pPr>
        <w:pStyle w:val="a6"/>
        <w:ind w:left="0"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kk-KZ" w:eastAsia="ru-RU"/>
        </w:rPr>
      </w:pPr>
      <w:bookmarkStart w:id="8" w:name="_Hlk215499483"/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Тендерге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қатысуға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өтінімдерді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қабылдау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орны,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уақыты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соңғы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мерзімі: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Ақтау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қаласы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/ а, 46 </w:t>
      </w:r>
      <w:r w:rsidR="00E50518"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ғимарат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каб.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№306,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911B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22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.</w:t>
      </w:r>
      <w:r w:rsidR="00D911B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12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.2025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E50518"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сағат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18.00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-ге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дейінгі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мерзімде</w:t>
      </w:r>
      <w:r w:rsidR="00E50518"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50518"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онверттерді</w:t>
      </w:r>
      <w:r w:rsidR="00E50518"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ашу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күні,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уақыты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орны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тендерге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қатысуға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өтінімдерді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қарау: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911B0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23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.</w:t>
      </w:r>
      <w:r w:rsidR="00D911B0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12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.2025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14.30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.,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Ақтау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қ.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25мкр,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46дд,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конференц-зал</w:t>
      </w:r>
      <w:r w:rsidRPr="004E55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E557D">
        <w:rPr>
          <w:rStyle w:val="anegp0gi0b9av8jahpyh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(4-қабат).</w:t>
      </w:r>
      <w:bookmarkEnd w:id="8"/>
    </w:p>
    <w:sectPr w:rsidR="00B60074" w:rsidRPr="004E557D" w:rsidSect="008A343C">
      <w:pgSz w:w="12240" w:h="15840"/>
      <w:pgMar w:top="42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5526"/>
    <w:multiLevelType w:val="hybridMultilevel"/>
    <w:tmpl w:val="92FE818A"/>
    <w:lvl w:ilvl="0" w:tplc="3306C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446BB"/>
    <w:multiLevelType w:val="hybridMultilevel"/>
    <w:tmpl w:val="45F2E714"/>
    <w:lvl w:ilvl="0" w:tplc="3306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56DCD"/>
    <w:multiLevelType w:val="hybridMultilevel"/>
    <w:tmpl w:val="A10E141E"/>
    <w:lvl w:ilvl="0" w:tplc="6C42B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E07C3"/>
    <w:multiLevelType w:val="multilevel"/>
    <w:tmpl w:val="10A6335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eastAsia="Times New Roman" w:hint="default"/>
      </w:rPr>
    </w:lvl>
  </w:abstractNum>
  <w:abstractNum w:abstractNumId="4" w15:restartNumberingAfterBreak="0">
    <w:nsid w:val="6DCE4028"/>
    <w:multiLevelType w:val="hybridMultilevel"/>
    <w:tmpl w:val="4A7A796C"/>
    <w:lvl w:ilvl="0" w:tplc="C02E235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E4C1E1B"/>
    <w:multiLevelType w:val="hybridMultilevel"/>
    <w:tmpl w:val="8AC40A94"/>
    <w:lvl w:ilvl="0" w:tplc="B1D48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84499">
    <w:abstractNumId w:val="2"/>
  </w:num>
  <w:num w:numId="2" w16cid:durableId="1773435749">
    <w:abstractNumId w:val="4"/>
  </w:num>
  <w:num w:numId="3" w16cid:durableId="1927416440">
    <w:abstractNumId w:val="3"/>
  </w:num>
  <w:num w:numId="4" w16cid:durableId="727342880">
    <w:abstractNumId w:val="0"/>
  </w:num>
  <w:num w:numId="5" w16cid:durableId="966738556">
    <w:abstractNumId w:val="5"/>
  </w:num>
  <w:num w:numId="6" w16cid:durableId="125038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68"/>
    <w:rsid w:val="00002D68"/>
    <w:rsid w:val="00003AD9"/>
    <w:rsid w:val="00007E39"/>
    <w:rsid w:val="00026817"/>
    <w:rsid w:val="00080C72"/>
    <w:rsid w:val="00082B72"/>
    <w:rsid w:val="000C5386"/>
    <w:rsid w:val="000C592D"/>
    <w:rsid w:val="0011086F"/>
    <w:rsid w:val="001A1591"/>
    <w:rsid w:val="001C4DC2"/>
    <w:rsid w:val="002728C1"/>
    <w:rsid w:val="00300550"/>
    <w:rsid w:val="0031510B"/>
    <w:rsid w:val="003160B1"/>
    <w:rsid w:val="004E1663"/>
    <w:rsid w:val="004E557D"/>
    <w:rsid w:val="00580A50"/>
    <w:rsid w:val="005E65E1"/>
    <w:rsid w:val="005F7DEF"/>
    <w:rsid w:val="006061D4"/>
    <w:rsid w:val="00644041"/>
    <w:rsid w:val="0065114D"/>
    <w:rsid w:val="006A3E1E"/>
    <w:rsid w:val="006C21C0"/>
    <w:rsid w:val="006C6547"/>
    <w:rsid w:val="007D2D68"/>
    <w:rsid w:val="00827E38"/>
    <w:rsid w:val="00851FA8"/>
    <w:rsid w:val="008A343C"/>
    <w:rsid w:val="00923241"/>
    <w:rsid w:val="009960E8"/>
    <w:rsid w:val="009F2A52"/>
    <w:rsid w:val="00A030F3"/>
    <w:rsid w:val="00A10C7D"/>
    <w:rsid w:val="00A1650C"/>
    <w:rsid w:val="00AC2554"/>
    <w:rsid w:val="00B045A0"/>
    <w:rsid w:val="00B23523"/>
    <w:rsid w:val="00B41A74"/>
    <w:rsid w:val="00B60074"/>
    <w:rsid w:val="00BB1FAB"/>
    <w:rsid w:val="00BC5552"/>
    <w:rsid w:val="00BE02C5"/>
    <w:rsid w:val="00C00F75"/>
    <w:rsid w:val="00C60CAF"/>
    <w:rsid w:val="00C84038"/>
    <w:rsid w:val="00CC4C45"/>
    <w:rsid w:val="00CE2853"/>
    <w:rsid w:val="00D911B0"/>
    <w:rsid w:val="00E50518"/>
    <w:rsid w:val="00E73054"/>
    <w:rsid w:val="00E90930"/>
    <w:rsid w:val="00EA6E60"/>
    <w:rsid w:val="00EC243C"/>
    <w:rsid w:val="00EC4988"/>
    <w:rsid w:val="00F47E2C"/>
    <w:rsid w:val="00F76C06"/>
    <w:rsid w:val="00FC430C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6D8E"/>
  <w15:chartTrackingRefBased/>
  <w15:docId w15:val="{1E506006-6C21-4F03-B43C-BDF88E5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D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0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0C72"/>
    <w:pPr>
      <w:ind w:left="720"/>
      <w:contextualSpacing/>
    </w:pPr>
  </w:style>
  <w:style w:type="character" w:customStyle="1" w:styleId="ezkurwreuab5ozgtqnkl">
    <w:name w:val="ezkurwreuab5ozgtqnkl"/>
    <w:basedOn w:val="a0"/>
    <w:rsid w:val="00B41A74"/>
  </w:style>
  <w:style w:type="character" w:customStyle="1" w:styleId="anegp0gi0b9av8jahpyh">
    <w:name w:val="anegp0gi0b9av8jahpyh"/>
    <w:basedOn w:val="a0"/>
    <w:rsid w:val="00CE2853"/>
  </w:style>
  <w:style w:type="character" w:customStyle="1" w:styleId="ypks7kbdpwfgdykd3qb9">
    <w:name w:val="ypks7kbdpwfgdykd3qb9"/>
    <w:basedOn w:val="a0"/>
    <w:rsid w:val="0027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c-akta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386</Words>
  <Characters>2793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Алжанов Онгарбай Инятович</dc:creator>
  <cp:keywords/>
  <dc:description/>
  <cp:lastModifiedBy>o.alzhanov</cp:lastModifiedBy>
  <cp:revision>30</cp:revision>
  <cp:lastPrinted>2025-11-27T06:35:00Z</cp:lastPrinted>
  <dcterms:created xsi:type="dcterms:W3CDTF">2024-08-19T07:14:00Z</dcterms:created>
  <dcterms:modified xsi:type="dcterms:W3CDTF">2025-12-01T12:20:00Z</dcterms:modified>
</cp:coreProperties>
</file>