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6F3" w:rsidRPr="008321A8" w:rsidRDefault="007F36F3" w:rsidP="003E38D2">
      <w:pPr>
        <w:pStyle w:val="a0"/>
        <w:rPr>
          <w:rFonts w:ascii="Arial" w:hAnsi="Arial" w:cs="Arial"/>
          <w:szCs w:val="20"/>
          <w:lang w:val="ru-RU" w:eastAsia="da-DK"/>
        </w:rPr>
      </w:pPr>
    </w:p>
    <w:p w:rsidR="002D2B49" w:rsidRDefault="00453D39" w:rsidP="00A52F04">
      <w:pPr>
        <w:jc w:val="center"/>
        <w:rPr>
          <w:rFonts w:ascii="Arial" w:hAnsi="Arial" w:cs="Arial"/>
          <w:b/>
          <w:bCs/>
          <w:caps/>
          <w:sz w:val="24"/>
          <w:lang w:val="ru-RU"/>
        </w:rPr>
      </w:pPr>
      <w:r>
        <w:rPr>
          <w:rFonts w:ascii="Arial" w:hAnsi="Arial" w:cs="Arial"/>
          <w:b/>
          <w:bCs/>
          <w:caps/>
          <w:sz w:val="24"/>
          <w:lang w:val="ru-RU"/>
        </w:rPr>
        <w:t>Техническая спецификация (</w:t>
      </w:r>
      <w:r w:rsidR="002D2B49" w:rsidRPr="002D2B49">
        <w:rPr>
          <w:rFonts w:ascii="Arial" w:hAnsi="Arial" w:cs="Arial"/>
          <w:b/>
          <w:bCs/>
          <w:caps/>
          <w:sz w:val="24"/>
          <w:lang w:val="ru-RU"/>
        </w:rPr>
        <w:t>задание на проектирование</w:t>
      </w:r>
      <w:r>
        <w:rPr>
          <w:rFonts w:ascii="Arial" w:hAnsi="Arial" w:cs="Arial"/>
          <w:b/>
          <w:bCs/>
          <w:caps/>
          <w:sz w:val="24"/>
          <w:lang w:val="ru-RU"/>
        </w:rPr>
        <w:t>)</w:t>
      </w:r>
      <w:r w:rsidR="002D2B49" w:rsidRPr="002D2B49">
        <w:rPr>
          <w:rFonts w:ascii="Arial" w:hAnsi="Arial" w:cs="Arial"/>
          <w:b/>
          <w:bCs/>
          <w:caps/>
          <w:sz w:val="24"/>
          <w:lang w:val="ru-RU"/>
        </w:rPr>
        <w:t xml:space="preserve"> </w:t>
      </w:r>
    </w:p>
    <w:p w:rsidR="00166AFF" w:rsidRPr="008321A8" w:rsidRDefault="00B61D51" w:rsidP="00A52F04">
      <w:pPr>
        <w:jc w:val="center"/>
        <w:rPr>
          <w:rFonts w:ascii="Arial" w:hAnsi="Arial" w:cs="Arial"/>
          <w:b/>
          <w:sz w:val="24"/>
          <w:lang w:val="ru-RU"/>
        </w:rPr>
      </w:pPr>
      <w:r>
        <w:rPr>
          <w:rFonts w:ascii="Arial" w:hAnsi="Arial" w:cs="Arial"/>
          <w:b/>
          <w:sz w:val="24"/>
          <w:lang w:val="ru-RU"/>
        </w:rPr>
        <w:t>н</w:t>
      </w:r>
      <w:r w:rsidR="000732C7" w:rsidRPr="008321A8">
        <w:rPr>
          <w:rFonts w:ascii="Arial" w:hAnsi="Arial" w:cs="Arial"/>
          <w:b/>
          <w:sz w:val="24"/>
          <w:lang w:val="ru-RU"/>
        </w:rPr>
        <w:t xml:space="preserve">а разработку рабочего проекта </w:t>
      </w:r>
    </w:p>
    <w:p w:rsidR="003D385B" w:rsidRPr="008321A8" w:rsidRDefault="00166AFF" w:rsidP="00A52F04">
      <w:pPr>
        <w:pStyle w:val="DocumentTitle"/>
        <w:rPr>
          <w:rFonts w:ascii="Arial" w:hAnsi="Arial" w:cs="Arial"/>
          <w:sz w:val="24"/>
          <w:lang w:val="ru-RU"/>
        </w:rPr>
      </w:pPr>
      <w:r w:rsidRPr="008321A8">
        <w:rPr>
          <w:rFonts w:ascii="Arial" w:hAnsi="Arial" w:cs="Arial"/>
          <w:sz w:val="24"/>
          <w:lang w:val="ru-RU"/>
        </w:rPr>
        <w:t>«</w:t>
      </w:r>
      <w:r w:rsidR="00BD76E7" w:rsidRPr="002D2B49">
        <w:rPr>
          <w:rFonts w:ascii="Arial" w:hAnsi="Arial" w:cs="Arial"/>
          <w:sz w:val="24"/>
          <w:lang w:val="ru-RU"/>
        </w:rPr>
        <w:t>Модернизация экспортного нефтепровода</w:t>
      </w:r>
      <w:r w:rsidR="00A52F04" w:rsidRPr="002D2B49">
        <w:rPr>
          <w:rFonts w:ascii="Arial" w:hAnsi="Arial" w:cs="Arial"/>
          <w:sz w:val="24"/>
          <w:lang w:val="ru-RU"/>
        </w:rPr>
        <w:t xml:space="preserve"> от ЦПС до КУУН. Месторождение </w:t>
      </w:r>
      <w:proofErr w:type="spellStart"/>
      <w:r w:rsidR="00A52F04" w:rsidRPr="002D2B49">
        <w:rPr>
          <w:rFonts w:ascii="Arial" w:hAnsi="Arial" w:cs="Arial"/>
          <w:sz w:val="24"/>
          <w:lang w:val="ru-RU"/>
        </w:rPr>
        <w:t>Дунга</w:t>
      </w:r>
      <w:proofErr w:type="spellEnd"/>
      <w:r w:rsidR="00A52F04" w:rsidRPr="002D2B49">
        <w:rPr>
          <w:rFonts w:ascii="Arial" w:hAnsi="Arial" w:cs="Arial"/>
          <w:sz w:val="24"/>
          <w:lang w:val="ru-RU"/>
        </w:rPr>
        <w:t xml:space="preserve"> </w:t>
      </w:r>
      <w:proofErr w:type="spellStart"/>
      <w:r w:rsidR="00A52F04" w:rsidRPr="002D2B49">
        <w:rPr>
          <w:rFonts w:ascii="Arial" w:hAnsi="Arial" w:cs="Arial"/>
          <w:sz w:val="24"/>
          <w:lang w:val="ru-RU"/>
        </w:rPr>
        <w:t>Мангистауской</w:t>
      </w:r>
      <w:proofErr w:type="spellEnd"/>
      <w:r w:rsidR="00A52F04" w:rsidRPr="002D2B49">
        <w:rPr>
          <w:rFonts w:ascii="Arial" w:hAnsi="Arial" w:cs="Arial"/>
          <w:sz w:val="24"/>
          <w:lang w:val="ru-RU"/>
        </w:rPr>
        <w:t xml:space="preserve"> области</w:t>
      </w:r>
      <w:r w:rsidR="009F331F" w:rsidRPr="002D2B49">
        <w:rPr>
          <w:rFonts w:ascii="Arial" w:hAnsi="Arial" w:cs="Arial"/>
          <w:sz w:val="24"/>
          <w:lang w:val="ru-RU"/>
        </w:rPr>
        <w:t>»</w:t>
      </w:r>
    </w:p>
    <w:p w:rsidR="00EF29E8" w:rsidRPr="008321A8" w:rsidRDefault="00EF29E8" w:rsidP="003D385B">
      <w:pPr>
        <w:rPr>
          <w:rFonts w:ascii="Arial" w:hAnsi="Arial" w:cs="Arial"/>
          <w:lang w:val="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402"/>
        <w:gridCol w:w="5387"/>
      </w:tblGrid>
      <w:tr w:rsidR="00312CEE" w:rsidRPr="007C2A66" w:rsidTr="00D26DC7">
        <w:trPr>
          <w:trHeight w:val="697"/>
        </w:trPr>
        <w:tc>
          <w:tcPr>
            <w:tcW w:w="817" w:type="dxa"/>
            <w:tcBorders>
              <w:top w:val="single" w:sz="12" w:space="0" w:color="auto"/>
              <w:left w:val="single" w:sz="12" w:space="0" w:color="auto"/>
              <w:bottom w:val="single" w:sz="12" w:space="0" w:color="auto"/>
              <w:right w:val="single" w:sz="12" w:space="0" w:color="auto"/>
            </w:tcBorders>
            <w:vAlign w:val="center"/>
          </w:tcPr>
          <w:p w:rsidR="00312CEE" w:rsidRPr="008321A8" w:rsidRDefault="000732C7" w:rsidP="00156E96">
            <w:pPr>
              <w:pStyle w:val="12"/>
              <w:jc w:val="center"/>
              <w:rPr>
                <w:rFonts w:ascii="Arial" w:hAnsi="Arial" w:cs="Arial"/>
                <w:b/>
                <w:bCs/>
                <w:sz w:val="20"/>
                <w:szCs w:val="20"/>
              </w:rPr>
            </w:pPr>
            <w:r w:rsidRPr="008321A8">
              <w:rPr>
                <w:rFonts w:ascii="Arial" w:hAnsi="Arial" w:cs="Arial"/>
                <w:b/>
                <w:bCs/>
                <w:sz w:val="20"/>
                <w:szCs w:val="20"/>
              </w:rPr>
              <w:t>№</w:t>
            </w:r>
          </w:p>
          <w:p w:rsidR="00312CEE" w:rsidRPr="008321A8" w:rsidRDefault="000732C7" w:rsidP="00156E96">
            <w:pPr>
              <w:pStyle w:val="12"/>
              <w:jc w:val="center"/>
              <w:rPr>
                <w:rFonts w:ascii="Arial" w:hAnsi="Arial" w:cs="Arial"/>
                <w:b/>
                <w:sz w:val="20"/>
                <w:szCs w:val="20"/>
              </w:rPr>
            </w:pPr>
            <w:r w:rsidRPr="008321A8">
              <w:rPr>
                <w:rFonts w:ascii="Arial" w:hAnsi="Arial" w:cs="Arial"/>
                <w:b/>
                <w:bCs/>
                <w:sz w:val="20"/>
                <w:szCs w:val="20"/>
              </w:rPr>
              <w:t>п/п</w:t>
            </w:r>
          </w:p>
        </w:tc>
        <w:tc>
          <w:tcPr>
            <w:tcW w:w="3402" w:type="dxa"/>
            <w:tcBorders>
              <w:top w:val="single" w:sz="12" w:space="0" w:color="auto"/>
              <w:left w:val="single" w:sz="12" w:space="0" w:color="auto"/>
              <w:bottom w:val="single" w:sz="12" w:space="0" w:color="auto"/>
              <w:right w:val="single" w:sz="12" w:space="0" w:color="auto"/>
            </w:tcBorders>
            <w:vAlign w:val="center"/>
          </w:tcPr>
          <w:p w:rsidR="00312CEE" w:rsidRPr="008321A8" w:rsidRDefault="000732C7" w:rsidP="00156E96">
            <w:pPr>
              <w:pStyle w:val="12"/>
              <w:jc w:val="center"/>
              <w:rPr>
                <w:rFonts w:ascii="Arial" w:hAnsi="Arial" w:cs="Arial"/>
                <w:b/>
                <w:sz w:val="20"/>
                <w:szCs w:val="20"/>
              </w:rPr>
            </w:pPr>
            <w:r w:rsidRPr="008321A8">
              <w:rPr>
                <w:rFonts w:ascii="Arial" w:hAnsi="Arial" w:cs="Arial"/>
                <w:b/>
                <w:sz w:val="20"/>
                <w:szCs w:val="20"/>
              </w:rPr>
              <w:t>Перечень основных требований</w:t>
            </w:r>
          </w:p>
        </w:tc>
        <w:tc>
          <w:tcPr>
            <w:tcW w:w="5387" w:type="dxa"/>
            <w:tcBorders>
              <w:top w:val="single" w:sz="12" w:space="0" w:color="auto"/>
              <w:left w:val="single" w:sz="12" w:space="0" w:color="auto"/>
              <w:bottom w:val="single" w:sz="12" w:space="0" w:color="auto"/>
              <w:right w:val="single" w:sz="12" w:space="0" w:color="auto"/>
            </w:tcBorders>
            <w:vAlign w:val="center"/>
          </w:tcPr>
          <w:p w:rsidR="00312CEE" w:rsidRPr="008321A8" w:rsidRDefault="000732C7" w:rsidP="00156E96">
            <w:pPr>
              <w:pStyle w:val="12"/>
              <w:jc w:val="center"/>
              <w:rPr>
                <w:rFonts w:ascii="Arial" w:hAnsi="Arial" w:cs="Arial"/>
                <w:b/>
                <w:sz w:val="20"/>
                <w:szCs w:val="20"/>
              </w:rPr>
            </w:pPr>
            <w:r w:rsidRPr="008321A8">
              <w:rPr>
                <w:rFonts w:ascii="Arial" w:hAnsi="Arial" w:cs="Arial"/>
                <w:b/>
                <w:sz w:val="20"/>
                <w:szCs w:val="20"/>
              </w:rPr>
              <w:t>Содержание исходных данных и требований по проектированию</w:t>
            </w:r>
          </w:p>
        </w:tc>
      </w:tr>
      <w:tr w:rsidR="00312CEE" w:rsidRPr="00BD76E7" w:rsidTr="009F5178">
        <w:tc>
          <w:tcPr>
            <w:tcW w:w="817" w:type="dxa"/>
            <w:tcBorders>
              <w:top w:val="single" w:sz="4" w:space="0" w:color="auto"/>
              <w:left w:val="single" w:sz="12" w:space="0" w:color="auto"/>
              <w:bottom w:val="single" w:sz="4" w:space="0" w:color="auto"/>
              <w:right w:val="single" w:sz="12" w:space="0" w:color="auto"/>
            </w:tcBorders>
          </w:tcPr>
          <w:p w:rsidR="00312CEE" w:rsidRPr="008321A8" w:rsidRDefault="00312CEE" w:rsidP="00A11D5D">
            <w:pPr>
              <w:numPr>
                <w:ilvl w:val="0"/>
                <w:numId w:val="22"/>
              </w:numPr>
              <w:spacing w:before="60" w:after="60"/>
              <w:ind w:left="431" w:hanging="431"/>
              <w:rPr>
                <w:rFonts w:ascii="Arial" w:hAnsi="Arial" w:cs="Arial"/>
                <w:b/>
                <w:szCs w:val="20"/>
                <w:lang w:val="ru-RU"/>
              </w:rPr>
            </w:pPr>
          </w:p>
        </w:tc>
        <w:tc>
          <w:tcPr>
            <w:tcW w:w="3402" w:type="dxa"/>
            <w:tcBorders>
              <w:top w:val="single" w:sz="4" w:space="0" w:color="auto"/>
              <w:left w:val="single" w:sz="12" w:space="0" w:color="auto"/>
              <w:bottom w:val="single" w:sz="4" w:space="0" w:color="auto"/>
              <w:right w:val="single" w:sz="12" w:space="0" w:color="auto"/>
            </w:tcBorders>
          </w:tcPr>
          <w:p w:rsidR="00312CEE" w:rsidRPr="008321A8" w:rsidRDefault="00F9711A" w:rsidP="00697397">
            <w:pPr>
              <w:pStyle w:val="12"/>
              <w:spacing w:before="60" w:after="60"/>
              <w:jc w:val="both"/>
              <w:rPr>
                <w:rFonts w:ascii="Arial" w:hAnsi="Arial" w:cs="Arial"/>
                <w:sz w:val="20"/>
                <w:szCs w:val="20"/>
              </w:rPr>
            </w:pPr>
            <w:r>
              <w:rPr>
                <w:rFonts w:ascii="Arial" w:hAnsi="Arial" w:cs="Arial"/>
                <w:sz w:val="20"/>
                <w:szCs w:val="20"/>
              </w:rPr>
              <w:t xml:space="preserve">Генеральный </w:t>
            </w:r>
            <w:r w:rsidR="002D2B49">
              <w:rPr>
                <w:rFonts w:ascii="Arial" w:hAnsi="Arial" w:cs="Arial"/>
                <w:sz w:val="20"/>
                <w:szCs w:val="20"/>
              </w:rPr>
              <w:t>Заказчик</w:t>
            </w:r>
          </w:p>
        </w:tc>
        <w:tc>
          <w:tcPr>
            <w:tcW w:w="5387" w:type="dxa"/>
            <w:tcBorders>
              <w:top w:val="single" w:sz="4" w:space="0" w:color="auto"/>
              <w:left w:val="single" w:sz="12" w:space="0" w:color="auto"/>
              <w:bottom w:val="single" w:sz="4" w:space="0" w:color="auto"/>
              <w:right w:val="single" w:sz="12" w:space="0" w:color="auto"/>
            </w:tcBorders>
          </w:tcPr>
          <w:p w:rsidR="009424AC" w:rsidRPr="00BD76E7" w:rsidRDefault="00973FAE" w:rsidP="00BD76E7">
            <w:pPr>
              <w:spacing w:before="120" w:after="120"/>
              <w:jc w:val="both"/>
              <w:rPr>
                <w:rFonts w:ascii="Arial" w:hAnsi="Arial" w:cs="Arial"/>
                <w:szCs w:val="20"/>
                <w:lang w:val="ru-RU"/>
              </w:rPr>
            </w:pPr>
            <w:r w:rsidRPr="00973FAE">
              <w:rPr>
                <w:rFonts w:ascii="Arial" w:hAnsi="Arial" w:cs="Arial"/>
                <w:szCs w:val="20"/>
                <w:lang w:val="ru-RU"/>
              </w:rPr>
              <w:t>DUNGA OPERATING GMBH</w:t>
            </w:r>
          </w:p>
        </w:tc>
      </w:tr>
      <w:tr w:rsidR="002D2B49" w:rsidRPr="00BD76E7" w:rsidTr="009F5178">
        <w:tc>
          <w:tcPr>
            <w:tcW w:w="817" w:type="dxa"/>
            <w:tcBorders>
              <w:top w:val="single" w:sz="4" w:space="0" w:color="auto"/>
              <w:left w:val="single" w:sz="12" w:space="0" w:color="auto"/>
              <w:bottom w:val="single" w:sz="4" w:space="0" w:color="auto"/>
              <w:right w:val="single" w:sz="12" w:space="0" w:color="auto"/>
            </w:tcBorders>
          </w:tcPr>
          <w:p w:rsidR="002D2B49" w:rsidRPr="008321A8" w:rsidRDefault="002D2B49" w:rsidP="00A11D5D">
            <w:pPr>
              <w:numPr>
                <w:ilvl w:val="0"/>
                <w:numId w:val="22"/>
              </w:numPr>
              <w:spacing w:before="60" w:after="60"/>
              <w:ind w:left="431" w:hanging="431"/>
              <w:rPr>
                <w:rFonts w:ascii="Arial" w:hAnsi="Arial" w:cs="Arial"/>
                <w:b/>
                <w:szCs w:val="20"/>
                <w:lang w:val="ru-RU"/>
              </w:rPr>
            </w:pPr>
          </w:p>
        </w:tc>
        <w:tc>
          <w:tcPr>
            <w:tcW w:w="3402" w:type="dxa"/>
            <w:tcBorders>
              <w:top w:val="single" w:sz="4" w:space="0" w:color="auto"/>
              <w:left w:val="single" w:sz="12" w:space="0" w:color="auto"/>
              <w:bottom w:val="single" w:sz="4" w:space="0" w:color="auto"/>
              <w:right w:val="single" w:sz="12" w:space="0" w:color="auto"/>
            </w:tcBorders>
            <w:shd w:val="clear" w:color="auto" w:fill="FFFFFF" w:themeFill="background1"/>
          </w:tcPr>
          <w:p w:rsidR="002D2B49" w:rsidRPr="008321A8" w:rsidRDefault="002D2B49" w:rsidP="00697397">
            <w:pPr>
              <w:pStyle w:val="12"/>
              <w:spacing w:before="60" w:after="60"/>
              <w:jc w:val="both"/>
              <w:rPr>
                <w:rFonts w:ascii="Arial" w:hAnsi="Arial" w:cs="Arial"/>
                <w:sz w:val="20"/>
                <w:szCs w:val="20"/>
              </w:rPr>
            </w:pPr>
            <w:r>
              <w:rPr>
                <w:rFonts w:ascii="Arial" w:hAnsi="Arial" w:cs="Arial"/>
                <w:sz w:val="20"/>
                <w:szCs w:val="20"/>
              </w:rPr>
              <w:t>Генеральная проектная организация</w:t>
            </w:r>
          </w:p>
        </w:tc>
        <w:tc>
          <w:tcPr>
            <w:tcW w:w="5387" w:type="dxa"/>
            <w:tcBorders>
              <w:top w:val="single" w:sz="4" w:space="0" w:color="auto"/>
              <w:left w:val="single" w:sz="12" w:space="0" w:color="auto"/>
              <w:bottom w:val="single" w:sz="4" w:space="0" w:color="auto"/>
              <w:right w:val="single" w:sz="12" w:space="0" w:color="auto"/>
            </w:tcBorders>
            <w:shd w:val="clear" w:color="auto" w:fill="FFFFFF" w:themeFill="background1"/>
          </w:tcPr>
          <w:p w:rsidR="002D2B49" w:rsidRPr="00BB3F42" w:rsidRDefault="00BB3F42" w:rsidP="00BD76E7">
            <w:pPr>
              <w:spacing w:before="120" w:after="120"/>
              <w:jc w:val="both"/>
              <w:rPr>
                <w:rFonts w:ascii="Arial" w:hAnsi="Arial" w:cs="Arial"/>
                <w:szCs w:val="20"/>
                <w:lang w:val="en-US"/>
              </w:rPr>
            </w:pPr>
            <w:r w:rsidRPr="00BB3F42">
              <w:rPr>
                <w:rFonts w:ascii="Arial" w:hAnsi="Arial" w:cs="Arial"/>
                <w:szCs w:val="20"/>
                <w:lang w:val="ru-RU"/>
              </w:rPr>
              <w:t>Посл</w:t>
            </w:r>
            <w:r>
              <w:rPr>
                <w:rFonts w:ascii="Arial" w:hAnsi="Arial" w:cs="Arial"/>
                <w:szCs w:val="20"/>
                <w:lang w:val="ru-RU"/>
              </w:rPr>
              <w:t>е определения победителя тендера</w:t>
            </w:r>
          </w:p>
        </w:tc>
      </w:tr>
      <w:tr w:rsidR="002D2B49" w:rsidRPr="00BD76E7" w:rsidTr="009F5178">
        <w:tc>
          <w:tcPr>
            <w:tcW w:w="817" w:type="dxa"/>
            <w:tcBorders>
              <w:top w:val="single" w:sz="4" w:space="0" w:color="auto"/>
              <w:left w:val="single" w:sz="12" w:space="0" w:color="auto"/>
              <w:bottom w:val="single" w:sz="4" w:space="0" w:color="auto"/>
              <w:right w:val="single" w:sz="12" w:space="0" w:color="auto"/>
            </w:tcBorders>
          </w:tcPr>
          <w:p w:rsidR="002D2B49" w:rsidRPr="008321A8" w:rsidRDefault="002D2B49" w:rsidP="00A11D5D">
            <w:pPr>
              <w:numPr>
                <w:ilvl w:val="0"/>
                <w:numId w:val="22"/>
              </w:numPr>
              <w:spacing w:before="60" w:after="60"/>
              <w:ind w:left="431" w:hanging="431"/>
              <w:rPr>
                <w:rFonts w:ascii="Arial" w:hAnsi="Arial" w:cs="Arial"/>
                <w:b/>
                <w:szCs w:val="20"/>
                <w:lang w:val="ru-RU"/>
              </w:rPr>
            </w:pPr>
          </w:p>
        </w:tc>
        <w:tc>
          <w:tcPr>
            <w:tcW w:w="3402" w:type="dxa"/>
            <w:tcBorders>
              <w:top w:val="single" w:sz="4" w:space="0" w:color="auto"/>
              <w:left w:val="single" w:sz="12" w:space="0" w:color="auto"/>
              <w:bottom w:val="single" w:sz="4" w:space="0" w:color="auto"/>
              <w:right w:val="single" w:sz="12" w:space="0" w:color="auto"/>
            </w:tcBorders>
            <w:shd w:val="clear" w:color="auto" w:fill="FFFFFF" w:themeFill="background1"/>
          </w:tcPr>
          <w:p w:rsidR="002D2B49" w:rsidRPr="008321A8" w:rsidRDefault="002D2B49" w:rsidP="00697397">
            <w:pPr>
              <w:pStyle w:val="12"/>
              <w:spacing w:before="60" w:after="60"/>
              <w:jc w:val="both"/>
              <w:rPr>
                <w:rFonts w:ascii="Arial" w:hAnsi="Arial" w:cs="Arial"/>
                <w:sz w:val="20"/>
                <w:szCs w:val="20"/>
              </w:rPr>
            </w:pPr>
            <w:proofErr w:type="gramStart"/>
            <w:r>
              <w:rPr>
                <w:rFonts w:ascii="Arial" w:hAnsi="Arial" w:cs="Arial"/>
                <w:sz w:val="20"/>
                <w:szCs w:val="20"/>
              </w:rPr>
              <w:t xml:space="preserve">Субподрядная </w:t>
            </w:r>
            <w:r w:rsidR="00973FAE">
              <w:rPr>
                <w:rFonts w:ascii="Arial" w:hAnsi="Arial" w:cs="Arial"/>
                <w:sz w:val="20"/>
                <w:szCs w:val="20"/>
              </w:rPr>
              <w:t xml:space="preserve"> организация</w:t>
            </w:r>
            <w:proofErr w:type="gramEnd"/>
          </w:p>
        </w:tc>
        <w:tc>
          <w:tcPr>
            <w:tcW w:w="5387" w:type="dxa"/>
            <w:tcBorders>
              <w:top w:val="single" w:sz="4" w:space="0" w:color="auto"/>
              <w:left w:val="single" w:sz="12" w:space="0" w:color="auto"/>
              <w:bottom w:val="single" w:sz="4" w:space="0" w:color="auto"/>
              <w:right w:val="single" w:sz="12" w:space="0" w:color="auto"/>
            </w:tcBorders>
            <w:shd w:val="clear" w:color="auto" w:fill="FFFFFF" w:themeFill="background1"/>
          </w:tcPr>
          <w:p w:rsidR="002D2B49" w:rsidRPr="00ED1F2C" w:rsidRDefault="00ED6C0B" w:rsidP="00BD76E7">
            <w:pPr>
              <w:spacing w:before="120" w:after="120"/>
              <w:jc w:val="both"/>
              <w:rPr>
                <w:rFonts w:ascii="Arial" w:hAnsi="Arial" w:cs="Arial"/>
                <w:szCs w:val="20"/>
                <w:lang w:val="ru-RU"/>
              </w:rPr>
            </w:pPr>
            <w:r>
              <w:rPr>
                <w:rFonts w:ascii="Arial" w:hAnsi="Arial" w:cs="Arial"/>
                <w:szCs w:val="20"/>
                <w:lang w:val="ru-RU"/>
              </w:rPr>
              <w:t>ТОО «</w:t>
            </w:r>
            <w:r>
              <w:rPr>
                <w:rFonts w:ascii="Arial" w:hAnsi="Arial" w:cs="Arial"/>
                <w:szCs w:val="20"/>
                <w:lang w:val="en-US"/>
              </w:rPr>
              <w:t>Oil Construction Company</w:t>
            </w:r>
            <w:r>
              <w:rPr>
                <w:rFonts w:ascii="Arial" w:hAnsi="Arial" w:cs="Arial"/>
                <w:szCs w:val="20"/>
                <w:lang w:val="ru-RU"/>
              </w:rPr>
              <w:t>»</w:t>
            </w:r>
          </w:p>
        </w:tc>
      </w:tr>
      <w:tr w:rsidR="002D2B49" w:rsidRPr="00BD76E7" w:rsidTr="009F5178">
        <w:tc>
          <w:tcPr>
            <w:tcW w:w="817" w:type="dxa"/>
            <w:tcBorders>
              <w:top w:val="single" w:sz="4" w:space="0" w:color="auto"/>
              <w:left w:val="single" w:sz="12" w:space="0" w:color="auto"/>
              <w:bottom w:val="single" w:sz="4" w:space="0" w:color="auto"/>
              <w:right w:val="single" w:sz="12" w:space="0" w:color="auto"/>
            </w:tcBorders>
          </w:tcPr>
          <w:p w:rsidR="002D2B49" w:rsidRPr="008321A8" w:rsidRDefault="002D2B49" w:rsidP="00A11D5D">
            <w:pPr>
              <w:numPr>
                <w:ilvl w:val="0"/>
                <w:numId w:val="22"/>
              </w:numPr>
              <w:spacing w:before="60" w:after="60"/>
              <w:ind w:left="431" w:hanging="431"/>
              <w:rPr>
                <w:rFonts w:ascii="Arial" w:hAnsi="Arial" w:cs="Arial"/>
                <w:b/>
                <w:szCs w:val="20"/>
                <w:lang w:val="ru-RU"/>
              </w:rPr>
            </w:pPr>
          </w:p>
        </w:tc>
        <w:tc>
          <w:tcPr>
            <w:tcW w:w="3402" w:type="dxa"/>
            <w:tcBorders>
              <w:top w:val="single" w:sz="4" w:space="0" w:color="auto"/>
              <w:left w:val="single" w:sz="12" w:space="0" w:color="auto"/>
              <w:bottom w:val="single" w:sz="4" w:space="0" w:color="auto"/>
              <w:right w:val="single" w:sz="12" w:space="0" w:color="auto"/>
            </w:tcBorders>
            <w:shd w:val="clear" w:color="auto" w:fill="FFFFFF" w:themeFill="background1"/>
          </w:tcPr>
          <w:p w:rsidR="002D2B49" w:rsidRPr="008321A8" w:rsidRDefault="002D2B49" w:rsidP="002D2B49">
            <w:pPr>
              <w:pStyle w:val="12"/>
              <w:spacing w:before="60" w:after="60"/>
              <w:jc w:val="both"/>
              <w:rPr>
                <w:rFonts w:ascii="Arial" w:hAnsi="Arial" w:cs="Arial"/>
                <w:sz w:val="20"/>
                <w:szCs w:val="20"/>
              </w:rPr>
            </w:pPr>
            <w:r w:rsidRPr="008321A8">
              <w:rPr>
                <w:rFonts w:ascii="Arial" w:hAnsi="Arial" w:cs="Arial"/>
                <w:sz w:val="20"/>
                <w:szCs w:val="20"/>
              </w:rPr>
              <w:t>Основание для проектирования</w:t>
            </w:r>
          </w:p>
        </w:tc>
        <w:tc>
          <w:tcPr>
            <w:tcW w:w="5387" w:type="dxa"/>
            <w:tcBorders>
              <w:top w:val="single" w:sz="4" w:space="0" w:color="auto"/>
              <w:left w:val="single" w:sz="12" w:space="0" w:color="auto"/>
              <w:bottom w:val="single" w:sz="4" w:space="0" w:color="auto"/>
              <w:right w:val="single" w:sz="12" w:space="0" w:color="auto"/>
            </w:tcBorders>
            <w:shd w:val="clear" w:color="auto" w:fill="FFFFFF" w:themeFill="background1"/>
          </w:tcPr>
          <w:p w:rsidR="002D2B49" w:rsidRPr="00BD76E7" w:rsidRDefault="002D2B49" w:rsidP="002D2B49">
            <w:pPr>
              <w:spacing w:before="120" w:after="120"/>
              <w:jc w:val="both"/>
              <w:rPr>
                <w:rFonts w:ascii="Arial" w:hAnsi="Arial" w:cs="Arial"/>
                <w:szCs w:val="20"/>
                <w:lang w:val="ru-RU"/>
              </w:rPr>
            </w:pPr>
            <w:r w:rsidRPr="00ED1F2C">
              <w:rPr>
                <w:rFonts w:ascii="Arial" w:hAnsi="Arial" w:cs="Arial"/>
                <w:szCs w:val="20"/>
                <w:lang w:val="ru-RU"/>
              </w:rPr>
              <w:t>Настоящее задание на проектирование</w:t>
            </w:r>
          </w:p>
        </w:tc>
      </w:tr>
      <w:tr w:rsidR="002D2B49" w:rsidRPr="007C2A66" w:rsidTr="00C213CC">
        <w:trPr>
          <w:trHeight w:val="60"/>
        </w:trPr>
        <w:tc>
          <w:tcPr>
            <w:tcW w:w="817" w:type="dxa"/>
            <w:tcBorders>
              <w:top w:val="single" w:sz="4" w:space="0" w:color="auto"/>
              <w:left w:val="single" w:sz="12" w:space="0" w:color="auto"/>
              <w:bottom w:val="single" w:sz="4" w:space="0" w:color="auto"/>
              <w:right w:val="single" w:sz="12" w:space="0" w:color="auto"/>
            </w:tcBorders>
          </w:tcPr>
          <w:p w:rsidR="002D2B49" w:rsidRPr="00BD76E7" w:rsidRDefault="002D2B49" w:rsidP="00A11D5D">
            <w:pPr>
              <w:numPr>
                <w:ilvl w:val="0"/>
                <w:numId w:val="22"/>
              </w:numPr>
              <w:spacing w:before="60"/>
              <w:rPr>
                <w:rFonts w:ascii="Arial" w:hAnsi="Arial" w:cs="Arial"/>
                <w:szCs w:val="20"/>
                <w:lang w:val="ru-RU"/>
              </w:rPr>
            </w:pPr>
          </w:p>
        </w:tc>
        <w:tc>
          <w:tcPr>
            <w:tcW w:w="3402" w:type="dxa"/>
            <w:tcBorders>
              <w:top w:val="single" w:sz="4" w:space="0" w:color="auto"/>
              <w:left w:val="single" w:sz="12" w:space="0" w:color="auto"/>
              <w:bottom w:val="single" w:sz="4" w:space="0" w:color="auto"/>
              <w:right w:val="single" w:sz="12" w:space="0" w:color="auto"/>
            </w:tcBorders>
            <w:shd w:val="clear" w:color="auto" w:fill="FFFFFF" w:themeFill="background1"/>
          </w:tcPr>
          <w:p w:rsidR="002D2B49" w:rsidRPr="008321A8" w:rsidRDefault="002D2B49" w:rsidP="00697397">
            <w:pPr>
              <w:spacing w:before="60" w:after="60"/>
              <w:rPr>
                <w:rFonts w:ascii="Arial" w:hAnsi="Arial" w:cs="Arial"/>
                <w:szCs w:val="20"/>
              </w:rPr>
            </w:pPr>
            <w:r w:rsidRPr="008321A8">
              <w:rPr>
                <w:rFonts w:ascii="Arial" w:hAnsi="Arial" w:cs="Arial"/>
                <w:szCs w:val="20"/>
                <w:lang w:val="ru-RU"/>
              </w:rPr>
              <w:t>Местоположение объекта</w:t>
            </w:r>
          </w:p>
        </w:tc>
        <w:tc>
          <w:tcPr>
            <w:tcW w:w="5387" w:type="dxa"/>
            <w:tcBorders>
              <w:top w:val="single" w:sz="4" w:space="0" w:color="auto"/>
              <w:left w:val="single" w:sz="12" w:space="0" w:color="auto"/>
              <w:bottom w:val="single" w:sz="4" w:space="0" w:color="auto"/>
              <w:right w:val="single" w:sz="12" w:space="0" w:color="auto"/>
            </w:tcBorders>
            <w:shd w:val="clear" w:color="auto" w:fill="FFFFFF" w:themeFill="background1"/>
          </w:tcPr>
          <w:p w:rsidR="002D2B49" w:rsidRPr="008321A8" w:rsidRDefault="002D2B49" w:rsidP="00697397">
            <w:pPr>
              <w:spacing w:before="60" w:after="60"/>
              <w:rPr>
                <w:rFonts w:ascii="Arial" w:hAnsi="Arial" w:cs="Arial"/>
                <w:szCs w:val="20"/>
                <w:lang w:val="ru-RU"/>
              </w:rPr>
            </w:pPr>
            <w:r w:rsidRPr="008321A8">
              <w:rPr>
                <w:rFonts w:ascii="Arial" w:hAnsi="Arial" w:cs="Arial"/>
                <w:szCs w:val="20"/>
                <w:lang w:val="ru-RU"/>
              </w:rPr>
              <w:t xml:space="preserve">Республика Казахстан, </w:t>
            </w:r>
            <w:proofErr w:type="spellStart"/>
            <w:r w:rsidRPr="008321A8">
              <w:rPr>
                <w:rFonts w:ascii="Arial" w:hAnsi="Arial" w:cs="Arial"/>
                <w:szCs w:val="20"/>
                <w:lang w:val="ru-RU"/>
              </w:rPr>
              <w:t>Мангистауская</w:t>
            </w:r>
            <w:proofErr w:type="spellEnd"/>
            <w:r w:rsidRPr="008321A8">
              <w:rPr>
                <w:rFonts w:ascii="Arial" w:hAnsi="Arial" w:cs="Arial"/>
                <w:szCs w:val="20"/>
                <w:lang w:val="ru-RU"/>
              </w:rPr>
              <w:t xml:space="preserve"> область, месторождение </w:t>
            </w:r>
            <w:proofErr w:type="spellStart"/>
            <w:r w:rsidRPr="008321A8">
              <w:rPr>
                <w:rFonts w:ascii="Arial" w:hAnsi="Arial" w:cs="Arial"/>
                <w:szCs w:val="20"/>
                <w:lang w:val="ru-RU"/>
              </w:rPr>
              <w:t>Дунга</w:t>
            </w:r>
            <w:proofErr w:type="spellEnd"/>
            <w:r w:rsidRPr="008321A8">
              <w:rPr>
                <w:rFonts w:ascii="Arial" w:hAnsi="Arial" w:cs="Arial"/>
                <w:szCs w:val="20"/>
                <w:lang w:val="ru-RU"/>
              </w:rPr>
              <w:t>.</w:t>
            </w:r>
          </w:p>
        </w:tc>
      </w:tr>
      <w:tr w:rsidR="002D2B49" w:rsidRPr="008321A8" w:rsidTr="009F5178">
        <w:tc>
          <w:tcPr>
            <w:tcW w:w="817" w:type="dxa"/>
            <w:tcBorders>
              <w:top w:val="single" w:sz="4" w:space="0" w:color="auto"/>
              <w:left w:val="single" w:sz="12" w:space="0" w:color="auto"/>
              <w:bottom w:val="single" w:sz="4" w:space="0" w:color="auto"/>
              <w:right w:val="single" w:sz="12" w:space="0" w:color="auto"/>
            </w:tcBorders>
            <w:shd w:val="clear" w:color="auto" w:fill="auto"/>
          </w:tcPr>
          <w:p w:rsidR="002D2B49" w:rsidRPr="008321A8" w:rsidRDefault="002D2B49" w:rsidP="00A11D5D">
            <w:pPr>
              <w:numPr>
                <w:ilvl w:val="0"/>
                <w:numId w:val="22"/>
              </w:numPr>
              <w:spacing w:before="60"/>
              <w:rPr>
                <w:rFonts w:ascii="Arial" w:hAnsi="Arial" w:cs="Arial"/>
                <w:szCs w:val="20"/>
                <w:lang w:val="ru-RU"/>
              </w:rPr>
            </w:pPr>
          </w:p>
        </w:tc>
        <w:tc>
          <w:tcPr>
            <w:tcW w:w="3402" w:type="dxa"/>
            <w:tcBorders>
              <w:top w:val="single" w:sz="4" w:space="0" w:color="auto"/>
              <w:left w:val="single" w:sz="12" w:space="0" w:color="auto"/>
              <w:bottom w:val="single" w:sz="4" w:space="0" w:color="auto"/>
              <w:right w:val="single" w:sz="12" w:space="0" w:color="auto"/>
            </w:tcBorders>
            <w:shd w:val="clear" w:color="auto" w:fill="FFFFFF" w:themeFill="background1"/>
          </w:tcPr>
          <w:p w:rsidR="002D2B49" w:rsidRPr="008321A8" w:rsidRDefault="002D2B49" w:rsidP="00697397">
            <w:pPr>
              <w:spacing w:before="60" w:after="60"/>
              <w:rPr>
                <w:rFonts w:ascii="Arial" w:hAnsi="Arial" w:cs="Arial"/>
                <w:szCs w:val="20"/>
              </w:rPr>
            </w:pPr>
            <w:r w:rsidRPr="008321A8">
              <w:rPr>
                <w:rFonts w:ascii="Arial" w:hAnsi="Arial" w:cs="Arial"/>
                <w:szCs w:val="20"/>
                <w:lang w:val="ru-RU"/>
              </w:rPr>
              <w:t>Вид строительства</w:t>
            </w:r>
          </w:p>
        </w:tc>
        <w:tc>
          <w:tcPr>
            <w:tcW w:w="5387" w:type="dxa"/>
            <w:tcBorders>
              <w:top w:val="single" w:sz="4" w:space="0" w:color="auto"/>
              <w:left w:val="single" w:sz="12" w:space="0" w:color="auto"/>
              <w:bottom w:val="single" w:sz="4" w:space="0" w:color="auto"/>
              <w:right w:val="single" w:sz="12" w:space="0" w:color="auto"/>
            </w:tcBorders>
            <w:shd w:val="clear" w:color="auto" w:fill="FFFFFF" w:themeFill="background1"/>
          </w:tcPr>
          <w:p w:rsidR="002D2B49" w:rsidRPr="002D2B49" w:rsidRDefault="002D2B49" w:rsidP="00697397">
            <w:pPr>
              <w:spacing w:before="60" w:after="60"/>
              <w:rPr>
                <w:rFonts w:ascii="Arial" w:hAnsi="Arial" w:cs="Arial"/>
                <w:szCs w:val="20"/>
              </w:rPr>
            </w:pPr>
            <w:r w:rsidRPr="002D2B49">
              <w:rPr>
                <w:rFonts w:ascii="Arial" w:hAnsi="Arial" w:cs="Arial"/>
                <w:szCs w:val="20"/>
                <w:lang w:val="ru-RU"/>
              </w:rPr>
              <w:t>Модернизация</w:t>
            </w:r>
          </w:p>
        </w:tc>
      </w:tr>
      <w:tr w:rsidR="002D2B49" w:rsidRPr="007C2A66" w:rsidTr="009F5178">
        <w:tc>
          <w:tcPr>
            <w:tcW w:w="817" w:type="dxa"/>
            <w:tcBorders>
              <w:top w:val="single" w:sz="4" w:space="0" w:color="auto"/>
              <w:left w:val="single" w:sz="12" w:space="0" w:color="auto"/>
              <w:bottom w:val="single" w:sz="4" w:space="0" w:color="auto"/>
              <w:right w:val="single" w:sz="12" w:space="0" w:color="auto"/>
            </w:tcBorders>
          </w:tcPr>
          <w:p w:rsidR="002D2B49" w:rsidRPr="008321A8" w:rsidRDefault="002D2B49" w:rsidP="00A11D5D">
            <w:pPr>
              <w:numPr>
                <w:ilvl w:val="0"/>
                <w:numId w:val="22"/>
              </w:numPr>
              <w:spacing w:before="60"/>
              <w:rPr>
                <w:rFonts w:ascii="Arial" w:hAnsi="Arial" w:cs="Arial"/>
                <w:szCs w:val="20"/>
              </w:rPr>
            </w:pPr>
          </w:p>
        </w:tc>
        <w:tc>
          <w:tcPr>
            <w:tcW w:w="3402" w:type="dxa"/>
            <w:tcBorders>
              <w:top w:val="single" w:sz="4" w:space="0" w:color="auto"/>
              <w:left w:val="single" w:sz="12" w:space="0" w:color="auto"/>
              <w:bottom w:val="single" w:sz="4" w:space="0" w:color="auto"/>
              <w:right w:val="single" w:sz="12" w:space="0" w:color="auto"/>
            </w:tcBorders>
            <w:shd w:val="clear" w:color="auto" w:fill="FFFFFF" w:themeFill="background1"/>
          </w:tcPr>
          <w:p w:rsidR="002D2B49" w:rsidRPr="008321A8" w:rsidRDefault="002D2B49" w:rsidP="00697397">
            <w:pPr>
              <w:spacing w:before="60" w:after="60"/>
              <w:rPr>
                <w:rFonts w:ascii="Arial" w:hAnsi="Arial" w:cs="Arial"/>
                <w:szCs w:val="20"/>
              </w:rPr>
            </w:pPr>
            <w:r w:rsidRPr="008321A8">
              <w:rPr>
                <w:rFonts w:ascii="Arial" w:hAnsi="Arial" w:cs="Arial"/>
                <w:szCs w:val="20"/>
                <w:lang w:val="ru-RU"/>
              </w:rPr>
              <w:t>Стадийность проектирования</w:t>
            </w:r>
          </w:p>
        </w:tc>
        <w:tc>
          <w:tcPr>
            <w:tcW w:w="5387" w:type="dxa"/>
            <w:tcBorders>
              <w:top w:val="single" w:sz="4" w:space="0" w:color="auto"/>
              <w:left w:val="single" w:sz="12" w:space="0" w:color="auto"/>
              <w:bottom w:val="single" w:sz="4" w:space="0" w:color="auto"/>
              <w:right w:val="single" w:sz="12" w:space="0" w:color="auto"/>
            </w:tcBorders>
            <w:shd w:val="clear" w:color="auto" w:fill="FFFFFF" w:themeFill="background1"/>
          </w:tcPr>
          <w:p w:rsidR="002D2B49" w:rsidRPr="008321A8" w:rsidRDefault="002D2B49" w:rsidP="00697397">
            <w:pPr>
              <w:spacing w:before="60" w:after="60"/>
              <w:rPr>
                <w:rFonts w:ascii="Arial" w:hAnsi="Arial" w:cs="Arial"/>
                <w:szCs w:val="20"/>
                <w:lang w:val="ru-RU"/>
              </w:rPr>
            </w:pPr>
            <w:r w:rsidRPr="008321A8">
              <w:rPr>
                <w:rFonts w:ascii="Arial" w:hAnsi="Arial" w:cs="Arial"/>
                <w:szCs w:val="20"/>
                <w:lang w:val="ru-RU"/>
              </w:rPr>
              <w:t xml:space="preserve">Одна </w:t>
            </w:r>
            <w:proofErr w:type="gramStart"/>
            <w:r w:rsidRPr="008321A8">
              <w:rPr>
                <w:rFonts w:ascii="Arial" w:hAnsi="Arial" w:cs="Arial"/>
                <w:szCs w:val="20"/>
                <w:lang w:val="ru-RU"/>
              </w:rPr>
              <w:t>стадия  -</w:t>
            </w:r>
            <w:proofErr w:type="gramEnd"/>
            <w:r w:rsidRPr="008321A8">
              <w:rPr>
                <w:rFonts w:ascii="Arial" w:hAnsi="Arial" w:cs="Arial"/>
                <w:szCs w:val="20"/>
                <w:lang w:val="ru-RU"/>
              </w:rPr>
              <w:t xml:space="preserve"> Рабочий Проект (РП)</w:t>
            </w:r>
          </w:p>
        </w:tc>
      </w:tr>
      <w:tr w:rsidR="002D2B49" w:rsidRPr="008321A8" w:rsidTr="009F5178">
        <w:trPr>
          <w:trHeight w:val="541"/>
        </w:trPr>
        <w:tc>
          <w:tcPr>
            <w:tcW w:w="817" w:type="dxa"/>
            <w:tcBorders>
              <w:top w:val="single" w:sz="4" w:space="0" w:color="auto"/>
              <w:left w:val="single" w:sz="12" w:space="0" w:color="auto"/>
              <w:bottom w:val="single" w:sz="4" w:space="0" w:color="auto"/>
              <w:right w:val="single" w:sz="12" w:space="0" w:color="auto"/>
            </w:tcBorders>
          </w:tcPr>
          <w:p w:rsidR="002D2B49" w:rsidRPr="008321A8" w:rsidRDefault="002D2B49" w:rsidP="00A11D5D">
            <w:pPr>
              <w:numPr>
                <w:ilvl w:val="0"/>
                <w:numId w:val="22"/>
              </w:numPr>
              <w:spacing w:before="60"/>
              <w:rPr>
                <w:rFonts w:ascii="Arial" w:hAnsi="Arial" w:cs="Arial"/>
                <w:szCs w:val="20"/>
                <w:lang w:val="ru-RU"/>
              </w:rPr>
            </w:pPr>
          </w:p>
        </w:tc>
        <w:tc>
          <w:tcPr>
            <w:tcW w:w="3402" w:type="dxa"/>
            <w:tcBorders>
              <w:top w:val="single" w:sz="4" w:space="0" w:color="auto"/>
              <w:left w:val="single" w:sz="12" w:space="0" w:color="auto"/>
              <w:bottom w:val="single" w:sz="4" w:space="0" w:color="auto"/>
              <w:right w:val="single" w:sz="12" w:space="0" w:color="auto"/>
            </w:tcBorders>
            <w:shd w:val="clear" w:color="auto" w:fill="FFFFFF" w:themeFill="background1"/>
          </w:tcPr>
          <w:p w:rsidR="002D2B49" w:rsidRPr="008321A8" w:rsidRDefault="002D2B49" w:rsidP="00697397">
            <w:pPr>
              <w:spacing w:before="60" w:after="60"/>
              <w:rPr>
                <w:rFonts w:ascii="Arial" w:hAnsi="Arial" w:cs="Arial"/>
                <w:szCs w:val="20"/>
                <w:lang w:val="ru-RU"/>
              </w:rPr>
            </w:pPr>
            <w:r w:rsidRPr="008321A8">
              <w:rPr>
                <w:rFonts w:ascii="Arial" w:hAnsi="Arial" w:cs="Arial"/>
                <w:szCs w:val="20"/>
                <w:lang w:val="ru-RU"/>
              </w:rPr>
              <w:t>Требования по вариантной и конкурсной разработке</w:t>
            </w:r>
          </w:p>
        </w:tc>
        <w:tc>
          <w:tcPr>
            <w:tcW w:w="5387" w:type="dxa"/>
            <w:tcBorders>
              <w:top w:val="single" w:sz="4" w:space="0" w:color="auto"/>
              <w:left w:val="single" w:sz="12" w:space="0" w:color="auto"/>
              <w:bottom w:val="single" w:sz="4" w:space="0" w:color="auto"/>
              <w:right w:val="single" w:sz="12" w:space="0" w:color="auto"/>
            </w:tcBorders>
            <w:shd w:val="clear" w:color="auto" w:fill="FFFFFF" w:themeFill="background1"/>
          </w:tcPr>
          <w:p w:rsidR="002D2B49" w:rsidRPr="008321A8" w:rsidRDefault="002D2B49" w:rsidP="00697397">
            <w:pPr>
              <w:spacing w:before="60" w:after="60"/>
              <w:rPr>
                <w:rFonts w:ascii="Arial" w:hAnsi="Arial" w:cs="Arial"/>
                <w:szCs w:val="20"/>
                <w:lang w:val="ru-RU"/>
              </w:rPr>
            </w:pPr>
            <w:r w:rsidRPr="008321A8">
              <w:rPr>
                <w:rFonts w:ascii="Arial" w:hAnsi="Arial" w:cs="Arial"/>
                <w:szCs w:val="20"/>
                <w:lang w:val="ru-RU"/>
              </w:rPr>
              <w:t>Не требуется</w:t>
            </w:r>
          </w:p>
        </w:tc>
      </w:tr>
      <w:tr w:rsidR="002D2B49" w:rsidRPr="008321A8" w:rsidTr="009F5178">
        <w:trPr>
          <w:trHeight w:val="541"/>
        </w:trPr>
        <w:tc>
          <w:tcPr>
            <w:tcW w:w="817" w:type="dxa"/>
            <w:tcBorders>
              <w:top w:val="single" w:sz="4" w:space="0" w:color="auto"/>
              <w:left w:val="single" w:sz="12" w:space="0" w:color="auto"/>
              <w:bottom w:val="single" w:sz="4" w:space="0" w:color="auto"/>
              <w:right w:val="single" w:sz="12" w:space="0" w:color="auto"/>
            </w:tcBorders>
          </w:tcPr>
          <w:p w:rsidR="002D2B49" w:rsidRPr="008321A8" w:rsidRDefault="002D2B49" w:rsidP="00A11D5D">
            <w:pPr>
              <w:numPr>
                <w:ilvl w:val="0"/>
                <w:numId w:val="22"/>
              </w:numPr>
              <w:spacing w:before="60"/>
              <w:rPr>
                <w:rFonts w:ascii="Arial" w:hAnsi="Arial" w:cs="Arial"/>
                <w:szCs w:val="20"/>
                <w:lang w:val="ru-RU"/>
              </w:rPr>
            </w:pPr>
          </w:p>
        </w:tc>
        <w:tc>
          <w:tcPr>
            <w:tcW w:w="3402" w:type="dxa"/>
            <w:tcBorders>
              <w:top w:val="single" w:sz="4" w:space="0" w:color="auto"/>
              <w:left w:val="single" w:sz="12" w:space="0" w:color="auto"/>
              <w:bottom w:val="single" w:sz="4" w:space="0" w:color="auto"/>
              <w:right w:val="single" w:sz="12" w:space="0" w:color="auto"/>
            </w:tcBorders>
            <w:shd w:val="clear" w:color="auto" w:fill="FFFFFF" w:themeFill="background1"/>
          </w:tcPr>
          <w:p w:rsidR="002D2B49" w:rsidRPr="008321A8" w:rsidRDefault="002D2B49" w:rsidP="00697397">
            <w:pPr>
              <w:spacing w:before="60" w:after="60"/>
              <w:rPr>
                <w:rFonts w:ascii="Arial" w:hAnsi="Arial" w:cs="Arial"/>
                <w:szCs w:val="20"/>
                <w:lang w:val="ru-RU"/>
              </w:rPr>
            </w:pPr>
            <w:r w:rsidRPr="008B2601">
              <w:rPr>
                <w:rFonts w:ascii="Arial" w:hAnsi="Arial" w:cs="Arial"/>
                <w:szCs w:val="20"/>
                <w:lang w:val="ru-RU"/>
              </w:rPr>
              <w:t>Источники финансирования</w:t>
            </w:r>
          </w:p>
        </w:tc>
        <w:tc>
          <w:tcPr>
            <w:tcW w:w="5387" w:type="dxa"/>
            <w:tcBorders>
              <w:top w:val="single" w:sz="4" w:space="0" w:color="auto"/>
              <w:left w:val="single" w:sz="12" w:space="0" w:color="auto"/>
              <w:bottom w:val="single" w:sz="4" w:space="0" w:color="auto"/>
              <w:right w:val="single" w:sz="12" w:space="0" w:color="auto"/>
            </w:tcBorders>
            <w:shd w:val="clear" w:color="auto" w:fill="FFFFFF" w:themeFill="background1"/>
          </w:tcPr>
          <w:p w:rsidR="002D2B49" w:rsidRPr="008321A8" w:rsidRDefault="002D2B49" w:rsidP="00697397">
            <w:pPr>
              <w:spacing w:before="60" w:after="60"/>
              <w:rPr>
                <w:rFonts w:ascii="Arial" w:hAnsi="Arial" w:cs="Arial"/>
                <w:szCs w:val="20"/>
                <w:lang w:val="ru-RU"/>
              </w:rPr>
            </w:pPr>
          </w:p>
        </w:tc>
      </w:tr>
      <w:tr w:rsidR="002D2B49" w:rsidRPr="007C2A66" w:rsidTr="00D26DC7">
        <w:trPr>
          <w:trHeight w:val="541"/>
        </w:trPr>
        <w:tc>
          <w:tcPr>
            <w:tcW w:w="817" w:type="dxa"/>
            <w:tcBorders>
              <w:top w:val="single" w:sz="4" w:space="0" w:color="auto"/>
              <w:left w:val="single" w:sz="12" w:space="0" w:color="auto"/>
              <w:bottom w:val="single" w:sz="4" w:space="0" w:color="auto"/>
              <w:right w:val="single" w:sz="12" w:space="0" w:color="auto"/>
            </w:tcBorders>
          </w:tcPr>
          <w:p w:rsidR="002D2B49" w:rsidRPr="008321A8" w:rsidRDefault="002D2B49" w:rsidP="00A11D5D">
            <w:pPr>
              <w:numPr>
                <w:ilvl w:val="0"/>
                <w:numId w:val="22"/>
              </w:numPr>
              <w:spacing w:before="60"/>
              <w:rPr>
                <w:rFonts w:ascii="Arial" w:hAnsi="Arial" w:cs="Arial"/>
                <w:szCs w:val="20"/>
                <w:lang w:val="ru-RU"/>
              </w:rPr>
            </w:pPr>
          </w:p>
        </w:tc>
        <w:tc>
          <w:tcPr>
            <w:tcW w:w="3402" w:type="dxa"/>
            <w:tcBorders>
              <w:top w:val="single" w:sz="4" w:space="0" w:color="auto"/>
              <w:left w:val="single" w:sz="12" w:space="0" w:color="auto"/>
              <w:bottom w:val="single" w:sz="4" w:space="0" w:color="auto"/>
              <w:right w:val="single" w:sz="12" w:space="0" w:color="auto"/>
            </w:tcBorders>
          </w:tcPr>
          <w:p w:rsidR="002D2B49" w:rsidRPr="008321A8" w:rsidRDefault="002D2B49" w:rsidP="005D7899">
            <w:pPr>
              <w:pStyle w:val="12"/>
              <w:spacing w:before="60" w:after="60"/>
              <w:rPr>
                <w:rFonts w:ascii="Arial" w:hAnsi="Arial" w:cs="Arial"/>
                <w:sz w:val="20"/>
                <w:szCs w:val="20"/>
              </w:rPr>
            </w:pPr>
            <w:r w:rsidRPr="008321A8">
              <w:rPr>
                <w:rFonts w:ascii="Arial" w:hAnsi="Arial" w:cs="Arial"/>
                <w:sz w:val="20"/>
                <w:szCs w:val="20"/>
              </w:rPr>
              <w:t>Особые условия строительства</w:t>
            </w:r>
          </w:p>
        </w:tc>
        <w:tc>
          <w:tcPr>
            <w:tcW w:w="5387" w:type="dxa"/>
            <w:tcBorders>
              <w:top w:val="single" w:sz="4" w:space="0" w:color="auto"/>
              <w:left w:val="single" w:sz="12" w:space="0" w:color="auto"/>
              <w:bottom w:val="single" w:sz="4" w:space="0" w:color="auto"/>
              <w:right w:val="single" w:sz="12" w:space="0" w:color="auto"/>
            </w:tcBorders>
          </w:tcPr>
          <w:p w:rsidR="002D2B49" w:rsidRPr="008321A8" w:rsidRDefault="002D2B49" w:rsidP="00716130">
            <w:pPr>
              <w:pStyle w:val="12"/>
              <w:numPr>
                <w:ilvl w:val="0"/>
                <w:numId w:val="29"/>
              </w:numPr>
              <w:spacing w:before="60" w:after="60"/>
              <w:jc w:val="both"/>
              <w:rPr>
                <w:rFonts w:ascii="Arial" w:hAnsi="Arial" w:cs="Arial"/>
                <w:sz w:val="20"/>
                <w:szCs w:val="20"/>
              </w:rPr>
            </w:pPr>
            <w:r w:rsidRPr="008321A8">
              <w:rPr>
                <w:rFonts w:ascii="Arial" w:hAnsi="Arial" w:cs="Arial"/>
                <w:sz w:val="20"/>
                <w:szCs w:val="20"/>
              </w:rPr>
              <w:t>Природно-климатические условия строительства и сейсмичность района строительства принять по СП РК 2.04-01-2017 «Строительная климатология»;</w:t>
            </w:r>
          </w:p>
          <w:p w:rsidR="002D2B49" w:rsidRPr="008321A8" w:rsidRDefault="002D2B49" w:rsidP="00716130">
            <w:pPr>
              <w:pStyle w:val="12"/>
              <w:numPr>
                <w:ilvl w:val="0"/>
                <w:numId w:val="29"/>
              </w:numPr>
              <w:spacing w:before="60" w:after="60"/>
              <w:ind w:left="357" w:hanging="357"/>
              <w:jc w:val="both"/>
              <w:rPr>
                <w:rFonts w:ascii="Arial" w:hAnsi="Arial" w:cs="Arial"/>
                <w:sz w:val="20"/>
                <w:szCs w:val="20"/>
              </w:rPr>
            </w:pPr>
            <w:r w:rsidRPr="008321A8">
              <w:rPr>
                <w:rFonts w:ascii="Arial" w:hAnsi="Arial" w:cs="Arial"/>
                <w:sz w:val="20"/>
                <w:szCs w:val="20"/>
              </w:rPr>
              <w:t xml:space="preserve">Строительство основных технологических объектов будет выполняться в непосредственной близости от существующих действующих объектов </w:t>
            </w:r>
            <w:r w:rsidRPr="008321A8">
              <w:rPr>
                <w:rFonts w:ascii="Arial" w:hAnsi="Arial" w:cs="Arial"/>
                <w:sz w:val="20"/>
                <w:szCs w:val="20"/>
                <w:lang w:val="kk-KZ"/>
              </w:rPr>
              <w:t>Заказчика</w:t>
            </w:r>
            <w:r w:rsidRPr="008321A8">
              <w:rPr>
                <w:rFonts w:ascii="Arial" w:hAnsi="Arial" w:cs="Arial"/>
                <w:sz w:val="20"/>
                <w:szCs w:val="20"/>
              </w:rPr>
              <w:t>;</w:t>
            </w:r>
          </w:p>
          <w:p w:rsidR="002D2B49" w:rsidRPr="008321A8" w:rsidRDefault="002D2B49" w:rsidP="00716130">
            <w:pPr>
              <w:pStyle w:val="12"/>
              <w:numPr>
                <w:ilvl w:val="0"/>
                <w:numId w:val="29"/>
              </w:numPr>
              <w:spacing w:before="60" w:after="60"/>
              <w:ind w:left="357" w:hanging="357"/>
              <w:jc w:val="both"/>
              <w:rPr>
                <w:rFonts w:ascii="Arial" w:hAnsi="Arial" w:cs="Arial"/>
                <w:sz w:val="20"/>
                <w:szCs w:val="20"/>
              </w:rPr>
            </w:pPr>
            <w:r w:rsidRPr="008321A8">
              <w:rPr>
                <w:rFonts w:ascii="Arial" w:hAnsi="Arial" w:cs="Arial"/>
                <w:sz w:val="20"/>
                <w:szCs w:val="20"/>
              </w:rPr>
              <w:t>Сейсмичность в районе строительства 6 баллов по шкале Рихтера.</w:t>
            </w:r>
          </w:p>
        </w:tc>
      </w:tr>
      <w:tr w:rsidR="002D2B49" w:rsidRPr="007C2A66" w:rsidTr="002868A3">
        <w:trPr>
          <w:trHeight w:val="626"/>
        </w:trPr>
        <w:tc>
          <w:tcPr>
            <w:tcW w:w="817" w:type="dxa"/>
            <w:tcBorders>
              <w:top w:val="single" w:sz="4" w:space="0" w:color="auto"/>
              <w:left w:val="single" w:sz="12" w:space="0" w:color="auto"/>
              <w:bottom w:val="single" w:sz="4" w:space="0" w:color="auto"/>
              <w:right w:val="single" w:sz="12" w:space="0" w:color="auto"/>
            </w:tcBorders>
          </w:tcPr>
          <w:p w:rsidR="002D2B49" w:rsidRPr="008321A8" w:rsidRDefault="002D2B49" w:rsidP="00A11D5D">
            <w:pPr>
              <w:numPr>
                <w:ilvl w:val="0"/>
                <w:numId w:val="22"/>
              </w:numPr>
              <w:spacing w:before="60"/>
              <w:rPr>
                <w:rFonts w:ascii="Arial" w:hAnsi="Arial" w:cs="Arial"/>
                <w:szCs w:val="20"/>
                <w:lang w:val="ru-RU"/>
              </w:rPr>
            </w:pPr>
          </w:p>
        </w:tc>
        <w:tc>
          <w:tcPr>
            <w:tcW w:w="3402" w:type="dxa"/>
            <w:tcBorders>
              <w:top w:val="single" w:sz="4" w:space="0" w:color="auto"/>
              <w:left w:val="single" w:sz="12" w:space="0" w:color="auto"/>
              <w:bottom w:val="single" w:sz="4" w:space="0" w:color="auto"/>
              <w:right w:val="single" w:sz="12" w:space="0" w:color="auto"/>
            </w:tcBorders>
          </w:tcPr>
          <w:p w:rsidR="002D2B49" w:rsidRPr="008321A8" w:rsidRDefault="002D2B49" w:rsidP="005D7899">
            <w:pPr>
              <w:spacing w:after="120"/>
              <w:rPr>
                <w:rFonts w:ascii="Arial" w:hAnsi="Arial" w:cs="Arial"/>
                <w:szCs w:val="20"/>
              </w:rPr>
            </w:pPr>
            <w:r w:rsidRPr="008321A8">
              <w:rPr>
                <w:rFonts w:ascii="Arial" w:hAnsi="Arial" w:cs="Arial"/>
                <w:szCs w:val="20"/>
                <w:lang w:val="ru-RU" w:eastAsia="en-US"/>
              </w:rPr>
              <w:t>Основные технико-экономические показатели</w:t>
            </w:r>
          </w:p>
        </w:tc>
        <w:tc>
          <w:tcPr>
            <w:tcW w:w="5387" w:type="dxa"/>
            <w:tcBorders>
              <w:top w:val="single" w:sz="4" w:space="0" w:color="auto"/>
              <w:left w:val="single" w:sz="12" w:space="0" w:color="auto"/>
              <w:bottom w:val="single" w:sz="4" w:space="0" w:color="auto"/>
              <w:right w:val="single" w:sz="12" w:space="0" w:color="auto"/>
            </w:tcBorders>
          </w:tcPr>
          <w:p w:rsidR="002D2B49" w:rsidRPr="00BD76E7" w:rsidRDefault="002D2B49" w:rsidP="00716130">
            <w:pPr>
              <w:pStyle w:val="12"/>
              <w:numPr>
                <w:ilvl w:val="0"/>
                <w:numId w:val="27"/>
              </w:numPr>
              <w:spacing w:before="60" w:after="60"/>
              <w:ind w:left="357" w:hanging="357"/>
              <w:jc w:val="both"/>
              <w:rPr>
                <w:rFonts w:ascii="Arial" w:hAnsi="Arial" w:cs="Arial"/>
                <w:sz w:val="20"/>
                <w:szCs w:val="20"/>
              </w:rPr>
            </w:pPr>
            <w:bookmarkStart w:id="0" w:name="_Toc194429502"/>
            <w:r w:rsidRPr="00BD76E7">
              <w:rPr>
                <w:rFonts w:ascii="Arial" w:hAnsi="Arial" w:cs="Arial"/>
                <w:sz w:val="20"/>
                <w:szCs w:val="20"/>
              </w:rPr>
              <w:t>Технологические параметры нефтепровода</w:t>
            </w:r>
            <w:bookmarkEnd w:id="0"/>
            <w:r w:rsidRPr="00BD76E7">
              <w:rPr>
                <w:rFonts w:ascii="Arial" w:hAnsi="Arial" w:cs="Arial"/>
                <w:sz w:val="20"/>
                <w:szCs w:val="20"/>
              </w:rPr>
              <w:t>:</w:t>
            </w:r>
          </w:p>
          <w:p w:rsidR="002D2B49" w:rsidRPr="00BD76E7" w:rsidRDefault="002D2B49" w:rsidP="00716130">
            <w:pPr>
              <w:pStyle w:val="12"/>
              <w:numPr>
                <w:ilvl w:val="0"/>
                <w:numId w:val="40"/>
              </w:numPr>
              <w:spacing w:before="60" w:after="60"/>
              <w:ind w:left="527" w:hanging="357"/>
              <w:jc w:val="both"/>
              <w:rPr>
                <w:rFonts w:ascii="Arial" w:hAnsi="Arial" w:cs="Arial"/>
                <w:sz w:val="20"/>
                <w:szCs w:val="20"/>
              </w:rPr>
            </w:pPr>
            <w:r w:rsidRPr="00BD76E7">
              <w:rPr>
                <w:rFonts w:ascii="Arial" w:hAnsi="Arial" w:cs="Arial"/>
                <w:sz w:val="20"/>
                <w:szCs w:val="20"/>
              </w:rPr>
              <w:t>Начальная температура - +45÷+50 градусов по Цельсию</w:t>
            </w:r>
          </w:p>
          <w:p w:rsidR="002D2B49" w:rsidRPr="00BD76E7" w:rsidRDefault="002D2B49" w:rsidP="00716130">
            <w:pPr>
              <w:pStyle w:val="12"/>
              <w:numPr>
                <w:ilvl w:val="0"/>
                <w:numId w:val="40"/>
              </w:numPr>
              <w:spacing w:before="60" w:after="60"/>
              <w:ind w:left="527" w:hanging="357"/>
              <w:jc w:val="both"/>
              <w:rPr>
                <w:rFonts w:ascii="Arial" w:hAnsi="Arial" w:cs="Arial"/>
                <w:sz w:val="20"/>
                <w:szCs w:val="20"/>
              </w:rPr>
            </w:pPr>
            <w:r w:rsidRPr="00BD76E7">
              <w:rPr>
                <w:rFonts w:ascii="Arial" w:hAnsi="Arial" w:cs="Arial"/>
                <w:sz w:val="20"/>
                <w:szCs w:val="20"/>
              </w:rPr>
              <w:t>Рабочее давление – 50 бар изб.</w:t>
            </w:r>
          </w:p>
          <w:p w:rsidR="002D2B49" w:rsidRPr="00BD76E7" w:rsidRDefault="002D2B49" w:rsidP="00716130">
            <w:pPr>
              <w:pStyle w:val="12"/>
              <w:numPr>
                <w:ilvl w:val="0"/>
                <w:numId w:val="40"/>
              </w:numPr>
              <w:spacing w:before="60" w:after="60"/>
              <w:ind w:left="527" w:hanging="357"/>
              <w:jc w:val="both"/>
              <w:rPr>
                <w:rFonts w:ascii="Arial" w:hAnsi="Arial" w:cs="Arial"/>
                <w:sz w:val="20"/>
                <w:szCs w:val="20"/>
              </w:rPr>
            </w:pPr>
            <w:r w:rsidRPr="00BD76E7">
              <w:rPr>
                <w:rFonts w:ascii="Arial" w:hAnsi="Arial" w:cs="Arial"/>
                <w:sz w:val="20"/>
                <w:szCs w:val="20"/>
              </w:rPr>
              <w:t xml:space="preserve">Расход – 75-210 т/ч </w:t>
            </w:r>
          </w:p>
          <w:p w:rsidR="002D2B49" w:rsidRPr="00BD76E7" w:rsidRDefault="002D2B49" w:rsidP="00716130">
            <w:pPr>
              <w:pStyle w:val="12"/>
              <w:numPr>
                <w:ilvl w:val="0"/>
                <w:numId w:val="40"/>
              </w:numPr>
              <w:spacing w:before="60" w:after="60"/>
              <w:ind w:left="527" w:hanging="357"/>
              <w:jc w:val="both"/>
              <w:rPr>
                <w:rFonts w:ascii="Arial" w:hAnsi="Arial" w:cs="Arial"/>
                <w:sz w:val="20"/>
                <w:szCs w:val="20"/>
              </w:rPr>
            </w:pPr>
            <w:r w:rsidRPr="00BD76E7">
              <w:rPr>
                <w:rFonts w:ascii="Arial" w:hAnsi="Arial" w:cs="Arial"/>
                <w:sz w:val="20"/>
                <w:szCs w:val="20"/>
              </w:rPr>
              <w:t xml:space="preserve">Плотность нефти при </w:t>
            </w:r>
            <w:proofErr w:type="spellStart"/>
            <w:r w:rsidRPr="00BD76E7">
              <w:rPr>
                <w:rFonts w:ascii="Arial" w:hAnsi="Arial" w:cs="Arial"/>
                <w:sz w:val="20"/>
                <w:szCs w:val="20"/>
              </w:rPr>
              <w:t>н.у</w:t>
            </w:r>
            <w:proofErr w:type="spellEnd"/>
            <w:r w:rsidRPr="00BD76E7">
              <w:rPr>
                <w:rFonts w:ascii="Arial" w:hAnsi="Arial" w:cs="Arial"/>
                <w:sz w:val="20"/>
                <w:szCs w:val="20"/>
              </w:rPr>
              <w:t>. – 810 кг/м3</w:t>
            </w:r>
          </w:p>
          <w:p w:rsidR="002D2B49" w:rsidRPr="00BD76E7" w:rsidRDefault="002D2B49" w:rsidP="00716130">
            <w:pPr>
              <w:pStyle w:val="12"/>
              <w:numPr>
                <w:ilvl w:val="0"/>
                <w:numId w:val="40"/>
              </w:numPr>
              <w:spacing w:before="60" w:after="60"/>
              <w:ind w:left="527" w:hanging="357"/>
              <w:jc w:val="both"/>
              <w:rPr>
                <w:rFonts w:ascii="Arial" w:hAnsi="Arial" w:cs="Arial"/>
                <w:sz w:val="20"/>
                <w:szCs w:val="20"/>
              </w:rPr>
            </w:pPr>
            <w:r w:rsidRPr="00BD76E7">
              <w:rPr>
                <w:rFonts w:ascii="Arial" w:hAnsi="Arial" w:cs="Arial"/>
                <w:sz w:val="20"/>
                <w:szCs w:val="20"/>
              </w:rPr>
              <w:t xml:space="preserve">Кинематическая вязкость при </w:t>
            </w:r>
            <w:proofErr w:type="spellStart"/>
            <w:r w:rsidRPr="00BD76E7">
              <w:rPr>
                <w:rFonts w:ascii="Arial" w:hAnsi="Arial" w:cs="Arial"/>
                <w:sz w:val="20"/>
                <w:szCs w:val="20"/>
              </w:rPr>
              <w:t>н.у</w:t>
            </w:r>
            <w:proofErr w:type="spellEnd"/>
            <w:r w:rsidRPr="00BD76E7">
              <w:rPr>
                <w:rFonts w:ascii="Arial" w:hAnsi="Arial" w:cs="Arial"/>
                <w:sz w:val="20"/>
                <w:szCs w:val="20"/>
              </w:rPr>
              <w:t>. – 8,409*10(-6) м2/с</w:t>
            </w:r>
          </w:p>
          <w:p w:rsidR="002D2B49" w:rsidRPr="00BD76E7" w:rsidRDefault="002D2B49" w:rsidP="00716130">
            <w:pPr>
              <w:pStyle w:val="12"/>
              <w:numPr>
                <w:ilvl w:val="0"/>
                <w:numId w:val="40"/>
              </w:numPr>
              <w:spacing w:before="60" w:after="60"/>
              <w:ind w:left="527" w:hanging="357"/>
              <w:jc w:val="both"/>
              <w:rPr>
                <w:rFonts w:ascii="Arial" w:hAnsi="Arial" w:cs="Arial"/>
                <w:sz w:val="20"/>
                <w:szCs w:val="20"/>
              </w:rPr>
            </w:pPr>
            <w:r w:rsidRPr="00BD76E7">
              <w:rPr>
                <w:rFonts w:ascii="Arial" w:hAnsi="Arial" w:cs="Arial"/>
                <w:sz w:val="20"/>
                <w:szCs w:val="20"/>
              </w:rPr>
              <w:t>Температура застывания экспортной нефти составляет 21°C.</w:t>
            </w:r>
          </w:p>
          <w:p w:rsidR="002D2B49" w:rsidRDefault="002D2B49" w:rsidP="00716130">
            <w:pPr>
              <w:pStyle w:val="12"/>
              <w:numPr>
                <w:ilvl w:val="0"/>
                <w:numId w:val="40"/>
              </w:numPr>
              <w:spacing w:before="60" w:after="60"/>
              <w:ind w:left="527" w:hanging="357"/>
              <w:jc w:val="both"/>
              <w:rPr>
                <w:rFonts w:ascii="Arial" w:hAnsi="Arial" w:cs="Arial"/>
                <w:sz w:val="20"/>
                <w:szCs w:val="20"/>
              </w:rPr>
            </w:pPr>
            <w:r w:rsidRPr="00BD76E7">
              <w:rPr>
                <w:rFonts w:ascii="Arial" w:hAnsi="Arial" w:cs="Arial"/>
                <w:sz w:val="20"/>
                <w:szCs w:val="20"/>
              </w:rPr>
              <w:t>Минимальная требуемая температура экспортной нефти в точке врезки на КУУН к трубопроводу КТО должна составлять +40 градусов по Цельсию.</w:t>
            </w:r>
          </w:p>
          <w:p w:rsidR="002D2B49" w:rsidRPr="00BD76E7" w:rsidRDefault="002D2B49" w:rsidP="00716130">
            <w:pPr>
              <w:pStyle w:val="12"/>
              <w:numPr>
                <w:ilvl w:val="0"/>
                <w:numId w:val="27"/>
              </w:numPr>
              <w:spacing w:before="60" w:after="60"/>
              <w:ind w:left="357" w:hanging="357"/>
              <w:jc w:val="both"/>
              <w:rPr>
                <w:rFonts w:ascii="Arial" w:hAnsi="Arial" w:cs="Arial"/>
                <w:sz w:val="20"/>
                <w:szCs w:val="20"/>
              </w:rPr>
            </w:pPr>
            <w:bookmarkStart w:id="1" w:name="_Toc194429503"/>
            <w:r w:rsidRPr="00BD76E7">
              <w:rPr>
                <w:rFonts w:ascii="Arial" w:hAnsi="Arial" w:cs="Arial"/>
                <w:sz w:val="20"/>
                <w:szCs w:val="20"/>
              </w:rPr>
              <w:t>Технические требования к трубопроводу</w:t>
            </w:r>
            <w:bookmarkEnd w:id="1"/>
          </w:p>
          <w:p w:rsidR="002D2B49" w:rsidRPr="00E729DB" w:rsidRDefault="002D2B49" w:rsidP="00716130">
            <w:pPr>
              <w:pStyle w:val="a0"/>
              <w:numPr>
                <w:ilvl w:val="0"/>
                <w:numId w:val="41"/>
              </w:numPr>
              <w:tabs>
                <w:tab w:val="clear" w:pos="1680"/>
                <w:tab w:val="left" w:pos="709"/>
              </w:tabs>
              <w:rPr>
                <w:rFonts w:ascii="Arial" w:hAnsi="Arial" w:cs="Arial"/>
                <w:szCs w:val="20"/>
                <w:lang w:val="ru-RU" w:eastAsia="da-DK"/>
              </w:rPr>
            </w:pPr>
            <w:r w:rsidRPr="00E729DB">
              <w:rPr>
                <w:rFonts w:ascii="Arial" w:hAnsi="Arial" w:cs="Arial"/>
                <w:szCs w:val="20"/>
                <w:lang w:val="ru-RU" w:eastAsia="da-DK"/>
              </w:rPr>
              <w:t xml:space="preserve">Материал трубопровода – сталь марки 09Г2С </w:t>
            </w:r>
          </w:p>
          <w:p w:rsidR="002D2B49" w:rsidRPr="00BD76E7" w:rsidRDefault="002D2B49" w:rsidP="00716130">
            <w:pPr>
              <w:pStyle w:val="a0"/>
              <w:numPr>
                <w:ilvl w:val="0"/>
                <w:numId w:val="41"/>
              </w:numPr>
              <w:tabs>
                <w:tab w:val="clear" w:pos="1680"/>
                <w:tab w:val="left" w:pos="709"/>
              </w:tabs>
              <w:rPr>
                <w:rFonts w:ascii="Arial" w:hAnsi="Arial" w:cs="Arial"/>
                <w:szCs w:val="20"/>
                <w:lang w:val="ru-RU" w:eastAsia="da-DK"/>
              </w:rPr>
            </w:pPr>
            <w:r w:rsidRPr="00E729DB">
              <w:rPr>
                <w:rFonts w:ascii="Arial" w:hAnsi="Arial" w:cs="Arial"/>
                <w:szCs w:val="20"/>
                <w:lang w:val="ru-RU" w:eastAsia="da-DK"/>
              </w:rPr>
              <w:t>Размер трубопровода – НД - 219 мм, толщина стенки -1</w:t>
            </w:r>
            <w:r w:rsidRPr="00551DAB">
              <w:rPr>
                <w:rFonts w:ascii="Arial" w:hAnsi="Arial" w:cs="Arial"/>
                <w:szCs w:val="20"/>
                <w:lang w:val="ru-RU" w:eastAsia="da-DK"/>
              </w:rPr>
              <w:t>2</w:t>
            </w:r>
            <w:r w:rsidRPr="00E729DB">
              <w:rPr>
                <w:rFonts w:ascii="Arial" w:hAnsi="Arial" w:cs="Arial"/>
                <w:szCs w:val="20"/>
                <w:lang w:val="ru-RU" w:eastAsia="da-DK"/>
              </w:rPr>
              <w:t xml:space="preserve"> мм</w:t>
            </w:r>
          </w:p>
          <w:p w:rsidR="002D2B49" w:rsidRPr="008321A8" w:rsidRDefault="002D2B49" w:rsidP="00716130">
            <w:pPr>
              <w:pStyle w:val="12"/>
              <w:numPr>
                <w:ilvl w:val="0"/>
                <w:numId w:val="27"/>
              </w:numPr>
              <w:spacing w:before="60" w:after="60"/>
              <w:ind w:left="357" w:hanging="357"/>
              <w:jc w:val="both"/>
              <w:rPr>
                <w:rFonts w:ascii="Arial" w:hAnsi="Arial" w:cs="Arial"/>
                <w:sz w:val="20"/>
                <w:szCs w:val="20"/>
              </w:rPr>
            </w:pPr>
            <w:r w:rsidRPr="008321A8">
              <w:rPr>
                <w:rFonts w:ascii="Arial" w:hAnsi="Arial" w:cs="Arial"/>
                <w:sz w:val="20"/>
                <w:szCs w:val="20"/>
              </w:rPr>
              <w:t>Срок эксплуатации проектируемых объектов – 20 лет.</w:t>
            </w:r>
          </w:p>
        </w:tc>
      </w:tr>
      <w:tr w:rsidR="002D2B49" w:rsidRPr="007C2A66" w:rsidTr="00D26DC7">
        <w:trPr>
          <w:trHeight w:val="840"/>
        </w:trPr>
        <w:tc>
          <w:tcPr>
            <w:tcW w:w="817" w:type="dxa"/>
            <w:tcBorders>
              <w:top w:val="single" w:sz="4" w:space="0" w:color="auto"/>
              <w:left w:val="single" w:sz="12" w:space="0" w:color="auto"/>
              <w:bottom w:val="single" w:sz="4" w:space="0" w:color="auto"/>
              <w:right w:val="single" w:sz="12" w:space="0" w:color="auto"/>
            </w:tcBorders>
          </w:tcPr>
          <w:p w:rsidR="002D2B49" w:rsidRPr="008321A8" w:rsidRDefault="002D2B49" w:rsidP="00A11D5D">
            <w:pPr>
              <w:numPr>
                <w:ilvl w:val="0"/>
                <w:numId w:val="22"/>
              </w:numPr>
              <w:spacing w:before="60"/>
              <w:rPr>
                <w:rFonts w:ascii="Arial" w:hAnsi="Arial" w:cs="Arial"/>
                <w:szCs w:val="20"/>
                <w:lang w:val="ru-RU"/>
              </w:rPr>
            </w:pPr>
          </w:p>
        </w:tc>
        <w:tc>
          <w:tcPr>
            <w:tcW w:w="3402" w:type="dxa"/>
            <w:tcBorders>
              <w:top w:val="single" w:sz="4" w:space="0" w:color="auto"/>
              <w:left w:val="single" w:sz="12" w:space="0" w:color="auto"/>
              <w:bottom w:val="single" w:sz="4" w:space="0" w:color="auto"/>
              <w:right w:val="single" w:sz="12" w:space="0" w:color="auto"/>
            </w:tcBorders>
          </w:tcPr>
          <w:p w:rsidR="002D2B49" w:rsidRPr="008321A8" w:rsidRDefault="002D2B49" w:rsidP="005D7899">
            <w:pPr>
              <w:pStyle w:val="12"/>
              <w:spacing w:before="60" w:after="120"/>
              <w:rPr>
                <w:rFonts w:ascii="Arial" w:hAnsi="Arial" w:cs="Arial"/>
                <w:sz w:val="20"/>
                <w:szCs w:val="20"/>
              </w:rPr>
            </w:pPr>
            <w:r w:rsidRPr="008321A8">
              <w:rPr>
                <w:rFonts w:ascii="Arial" w:hAnsi="Arial" w:cs="Arial"/>
                <w:sz w:val="20"/>
                <w:szCs w:val="20"/>
              </w:rPr>
              <w:t>Требования к инженерному оборудованию</w:t>
            </w:r>
          </w:p>
          <w:p w:rsidR="002D2B49" w:rsidRPr="008321A8" w:rsidRDefault="002D2B49" w:rsidP="005D7899">
            <w:pPr>
              <w:spacing w:after="120"/>
              <w:rPr>
                <w:rFonts w:ascii="Arial" w:hAnsi="Arial" w:cs="Arial"/>
                <w:szCs w:val="20"/>
              </w:rPr>
            </w:pPr>
          </w:p>
        </w:tc>
        <w:tc>
          <w:tcPr>
            <w:tcW w:w="5387" w:type="dxa"/>
            <w:tcBorders>
              <w:top w:val="single" w:sz="4" w:space="0" w:color="auto"/>
              <w:left w:val="single" w:sz="12" w:space="0" w:color="auto"/>
              <w:bottom w:val="single" w:sz="4" w:space="0" w:color="auto"/>
              <w:right w:val="single" w:sz="12" w:space="0" w:color="auto"/>
            </w:tcBorders>
          </w:tcPr>
          <w:p w:rsidR="002D2B49" w:rsidRPr="008321A8" w:rsidRDefault="002D2B49" w:rsidP="00716130">
            <w:pPr>
              <w:pStyle w:val="12"/>
              <w:numPr>
                <w:ilvl w:val="0"/>
                <w:numId w:val="28"/>
              </w:numPr>
              <w:spacing w:before="60" w:after="60"/>
              <w:ind w:left="357" w:hanging="357"/>
              <w:jc w:val="both"/>
              <w:rPr>
                <w:rFonts w:ascii="Arial" w:hAnsi="Arial" w:cs="Arial"/>
                <w:sz w:val="20"/>
                <w:szCs w:val="20"/>
              </w:rPr>
            </w:pPr>
            <w:r w:rsidRPr="008321A8">
              <w:rPr>
                <w:rFonts w:ascii="Arial" w:hAnsi="Arial" w:cs="Arial"/>
                <w:sz w:val="20"/>
                <w:szCs w:val="20"/>
              </w:rPr>
              <w:t>Все применяемое оборудование и материалы импортного производства должны быть сертифицированы на применение в РК.</w:t>
            </w:r>
          </w:p>
          <w:p w:rsidR="002D2B49" w:rsidRPr="008321A8" w:rsidRDefault="002D2B49" w:rsidP="00716130">
            <w:pPr>
              <w:pStyle w:val="12"/>
              <w:numPr>
                <w:ilvl w:val="0"/>
                <w:numId w:val="28"/>
              </w:numPr>
              <w:spacing w:before="60" w:after="60"/>
              <w:ind w:left="357" w:hanging="357"/>
              <w:jc w:val="both"/>
              <w:rPr>
                <w:rFonts w:ascii="Arial" w:hAnsi="Arial" w:cs="Arial"/>
                <w:sz w:val="20"/>
                <w:szCs w:val="20"/>
              </w:rPr>
            </w:pPr>
            <w:r w:rsidRPr="008321A8">
              <w:rPr>
                <w:rFonts w:ascii="Arial" w:hAnsi="Arial" w:cs="Arial"/>
                <w:sz w:val="20"/>
                <w:szCs w:val="20"/>
              </w:rPr>
              <w:t>Оборудование должно отвечать требованиям прогрессивной технологии, обеспечивающей безопасность жизни людей, а также обеспечивать конструктивную надежность и долговечность.</w:t>
            </w:r>
          </w:p>
        </w:tc>
      </w:tr>
      <w:tr w:rsidR="002D2B49" w:rsidRPr="007C2A66" w:rsidTr="00D26DC7">
        <w:trPr>
          <w:trHeight w:val="273"/>
        </w:trPr>
        <w:tc>
          <w:tcPr>
            <w:tcW w:w="817" w:type="dxa"/>
            <w:tcBorders>
              <w:top w:val="single" w:sz="4" w:space="0" w:color="auto"/>
              <w:left w:val="single" w:sz="12" w:space="0" w:color="auto"/>
              <w:bottom w:val="single" w:sz="4" w:space="0" w:color="auto"/>
              <w:right w:val="single" w:sz="12" w:space="0" w:color="auto"/>
            </w:tcBorders>
          </w:tcPr>
          <w:p w:rsidR="002D2B49" w:rsidRPr="008321A8" w:rsidRDefault="002D2B49" w:rsidP="00A11D5D">
            <w:pPr>
              <w:numPr>
                <w:ilvl w:val="0"/>
                <w:numId w:val="22"/>
              </w:numPr>
              <w:spacing w:before="60"/>
              <w:rPr>
                <w:rFonts w:ascii="Arial" w:hAnsi="Arial" w:cs="Arial"/>
                <w:szCs w:val="20"/>
                <w:lang w:val="ru-RU"/>
              </w:rPr>
            </w:pPr>
          </w:p>
        </w:tc>
        <w:tc>
          <w:tcPr>
            <w:tcW w:w="3402" w:type="dxa"/>
            <w:tcBorders>
              <w:top w:val="single" w:sz="4" w:space="0" w:color="auto"/>
              <w:left w:val="single" w:sz="12" w:space="0" w:color="auto"/>
              <w:bottom w:val="single" w:sz="4" w:space="0" w:color="auto"/>
              <w:right w:val="single" w:sz="12" w:space="0" w:color="auto"/>
            </w:tcBorders>
          </w:tcPr>
          <w:p w:rsidR="002D2B49" w:rsidRPr="008321A8" w:rsidRDefault="002D2B49" w:rsidP="005D7899">
            <w:pPr>
              <w:pStyle w:val="12"/>
              <w:spacing w:before="60" w:after="60"/>
              <w:rPr>
                <w:rFonts w:ascii="Arial" w:hAnsi="Arial" w:cs="Arial"/>
                <w:sz w:val="20"/>
                <w:szCs w:val="20"/>
              </w:rPr>
            </w:pPr>
            <w:r w:rsidRPr="008321A8">
              <w:rPr>
                <w:rFonts w:ascii="Arial" w:hAnsi="Arial" w:cs="Arial"/>
                <w:sz w:val="20"/>
                <w:szCs w:val="20"/>
              </w:rPr>
              <w:t>Требования к качеству, конкурентоспособности и экологическим параметрам продукции</w:t>
            </w:r>
          </w:p>
        </w:tc>
        <w:tc>
          <w:tcPr>
            <w:tcW w:w="5387" w:type="dxa"/>
            <w:tcBorders>
              <w:top w:val="single" w:sz="4" w:space="0" w:color="auto"/>
              <w:left w:val="single" w:sz="12" w:space="0" w:color="auto"/>
              <w:bottom w:val="single" w:sz="4" w:space="0" w:color="auto"/>
              <w:right w:val="single" w:sz="12" w:space="0" w:color="auto"/>
            </w:tcBorders>
          </w:tcPr>
          <w:p w:rsidR="002D2B49" w:rsidRPr="00BD76E7" w:rsidRDefault="002D2B49" w:rsidP="00973FAE">
            <w:pPr>
              <w:pStyle w:val="12"/>
              <w:shd w:val="clear" w:color="auto" w:fill="FFFFFF"/>
              <w:spacing w:before="60" w:after="60"/>
              <w:jc w:val="both"/>
              <w:rPr>
                <w:rFonts w:ascii="Arial" w:hAnsi="Arial" w:cs="Arial"/>
                <w:sz w:val="20"/>
                <w:szCs w:val="20"/>
              </w:rPr>
            </w:pPr>
            <w:r w:rsidRPr="008321A8">
              <w:rPr>
                <w:rFonts w:ascii="Arial" w:hAnsi="Arial" w:cs="Arial"/>
                <w:sz w:val="20"/>
                <w:szCs w:val="20"/>
              </w:rPr>
              <w:t>Все проектные решения должны быть приняты в строгом соответствии с действующими нормативными документами РК. Состав и комплектность проектной документации должна соответствовать СН РК 1.02-03-20</w:t>
            </w:r>
            <w:r w:rsidR="00973FAE">
              <w:rPr>
                <w:rFonts w:ascii="Arial" w:hAnsi="Arial" w:cs="Arial"/>
                <w:sz w:val="20"/>
                <w:szCs w:val="20"/>
              </w:rPr>
              <w:t>22</w:t>
            </w:r>
            <w:r w:rsidRPr="008321A8">
              <w:rPr>
                <w:rFonts w:ascii="Arial" w:hAnsi="Arial" w:cs="Arial"/>
                <w:sz w:val="20"/>
                <w:szCs w:val="20"/>
              </w:rPr>
              <w:t xml:space="preserve"> «Порядок разработки, согласования, утверждения и состав проектной документации на строительство» </w:t>
            </w:r>
            <w:r w:rsidRPr="008321A8">
              <w:rPr>
                <w:rFonts w:ascii="Arial" w:hAnsi="Arial" w:cs="Arial"/>
                <w:vanish/>
                <w:sz w:val="20"/>
                <w:szCs w:val="20"/>
              </w:rPr>
              <w:t>(с</w:t>
            </w:r>
          </w:p>
        </w:tc>
      </w:tr>
      <w:tr w:rsidR="002D2B49" w:rsidRPr="008321A8" w:rsidTr="002D2B49">
        <w:trPr>
          <w:trHeight w:val="1941"/>
        </w:trPr>
        <w:tc>
          <w:tcPr>
            <w:tcW w:w="817" w:type="dxa"/>
            <w:tcBorders>
              <w:top w:val="single" w:sz="4" w:space="0" w:color="auto"/>
              <w:left w:val="single" w:sz="12" w:space="0" w:color="auto"/>
              <w:bottom w:val="single" w:sz="4" w:space="0" w:color="auto"/>
              <w:right w:val="single" w:sz="12" w:space="0" w:color="auto"/>
            </w:tcBorders>
            <w:shd w:val="clear" w:color="auto" w:fill="auto"/>
          </w:tcPr>
          <w:p w:rsidR="002D2B49" w:rsidRPr="002D2B49" w:rsidRDefault="002D2B49" w:rsidP="00A11D5D">
            <w:pPr>
              <w:numPr>
                <w:ilvl w:val="0"/>
                <w:numId w:val="22"/>
              </w:numPr>
              <w:spacing w:before="60"/>
              <w:rPr>
                <w:rFonts w:ascii="Arial" w:hAnsi="Arial" w:cs="Arial"/>
                <w:szCs w:val="20"/>
                <w:lang w:val="ru-RU"/>
              </w:rPr>
            </w:pPr>
          </w:p>
        </w:tc>
        <w:tc>
          <w:tcPr>
            <w:tcW w:w="3402" w:type="dxa"/>
            <w:tcBorders>
              <w:top w:val="single" w:sz="4" w:space="0" w:color="auto"/>
              <w:left w:val="single" w:sz="12" w:space="0" w:color="auto"/>
              <w:bottom w:val="single" w:sz="4" w:space="0" w:color="auto"/>
              <w:right w:val="single" w:sz="12" w:space="0" w:color="auto"/>
            </w:tcBorders>
            <w:shd w:val="clear" w:color="auto" w:fill="auto"/>
          </w:tcPr>
          <w:p w:rsidR="002D2B49" w:rsidRPr="002D2B49" w:rsidRDefault="002D2B49" w:rsidP="005D7899">
            <w:pPr>
              <w:pStyle w:val="12"/>
              <w:spacing w:before="60" w:after="60"/>
              <w:rPr>
                <w:rFonts w:ascii="Arial" w:hAnsi="Arial" w:cs="Arial"/>
                <w:sz w:val="20"/>
                <w:szCs w:val="20"/>
              </w:rPr>
            </w:pPr>
            <w:r w:rsidRPr="002D2B49">
              <w:rPr>
                <w:rFonts w:ascii="Arial" w:hAnsi="Arial" w:cs="Arial"/>
                <w:sz w:val="20"/>
                <w:szCs w:val="20"/>
              </w:rPr>
              <w:t>Режим работы на предприятии</w:t>
            </w:r>
          </w:p>
        </w:tc>
        <w:tc>
          <w:tcPr>
            <w:tcW w:w="5387" w:type="dxa"/>
            <w:tcBorders>
              <w:top w:val="single" w:sz="4" w:space="0" w:color="auto"/>
              <w:left w:val="single" w:sz="12" w:space="0" w:color="auto"/>
              <w:bottom w:val="single" w:sz="4" w:space="0" w:color="auto"/>
              <w:right w:val="single" w:sz="12" w:space="0" w:color="auto"/>
            </w:tcBorders>
            <w:shd w:val="clear" w:color="auto" w:fill="auto"/>
          </w:tcPr>
          <w:p w:rsidR="002D2B49" w:rsidRPr="002D2B49" w:rsidRDefault="002D2B49" w:rsidP="005D7899">
            <w:pPr>
              <w:spacing w:before="60" w:after="60"/>
              <w:rPr>
                <w:rFonts w:ascii="Arial" w:hAnsi="Arial" w:cs="Arial"/>
                <w:szCs w:val="20"/>
                <w:lang w:val="ru-RU"/>
              </w:rPr>
            </w:pPr>
            <w:r w:rsidRPr="002D2B49">
              <w:rPr>
                <w:rFonts w:ascii="Arial" w:hAnsi="Arial" w:cs="Arial"/>
                <w:szCs w:val="20"/>
                <w:lang w:val="ru-RU"/>
              </w:rPr>
              <w:t xml:space="preserve">Режим работы проектируемых объектов непрерывный. </w:t>
            </w:r>
          </w:p>
          <w:p w:rsidR="002D2B49" w:rsidRPr="002D2B49" w:rsidRDefault="002D2B49" w:rsidP="005D7899">
            <w:pPr>
              <w:spacing w:before="60" w:after="60"/>
              <w:rPr>
                <w:rFonts w:ascii="Arial" w:hAnsi="Arial" w:cs="Arial"/>
                <w:szCs w:val="20"/>
                <w:lang w:val="ru-RU"/>
              </w:rPr>
            </w:pPr>
            <w:r w:rsidRPr="002D2B49">
              <w:rPr>
                <w:rFonts w:ascii="Arial" w:hAnsi="Arial" w:cs="Arial"/>
                <w:szCs w:val="20"/>
                <w:lang w:val="ru-RU"/>
              </w:rPr>
              <w:t>Годовая продолжительность работы – 350 дней в году.</w:t>
            </w:r>
          </w:p>
          <w:p w:rsidR="002D2B49" w:rsidRPr="002D2B49" w:rsidRDefault="002D2B49" w:rsidP="005D7899">
            <w:pPr>
              <w:spacing w:before="60" w:after="60"/>
              <w:rPr>
                <w:rFonts w:ascii="Arial" w:hAnsi="Arial" w:cs="Arial"/>
                <w:szCs w:val="20"/>
                <w:lang w:val="ru-RU"/>
              </w:rPr>
            </w:pPr>
            <w:r w:rsidRPr="002D2B49">
              <w:rPr>
                <w:rFonts w:ascii="Arial" w:hAnsi="Arial" w:cs="Arial"/>
                <w:szCs w:val="20"/>
                <w:lang w:val="ru-RU"/>
              </w:rPr>
              <w:t>Режим работы обслуживающего персонала – вахтовый.</w:t>
            </w:r>
          </w:p>
          <w:p w:rsidR="002D2B49" w:rsidRPr="002D2B49" w:rsidRDefault="002D2B49" w:rsidP="00716130">
            <w:pPr>
              <w:pStyle w:val="12"/>
              <w:numPr>
                <w:ilvl w:val="0"/>
                <w:numId w:val="30"/>
              </w:numPr>
              <w:spacing w:before="60" w:after="60"/>
              <w:ind w:left="714" w:hanging="357"/>
              <w:jc w:val="both"/>
              <w:rPr>
                <w:rFonts w:ascii="Arial" w:hAnsi="Arial" w:cs="Arial"/>
                <w:sz w:val="20"/>
                <w:szCs w:val="20"/>
              </w:rPr>
            </w:pPr>
            <w:r w:rsidRPr="002D2B49">
              <w:rPr>
                <w:rFonts w:ascii="Arial" w:hAnsi="Arial" w:cs="Arial"/>
                <w:sz w:val="20"/>
                <w:szCs w:val="20"/>
              </w:rPr>
              <w:t>Продолжительность вахты – 14 дней.</w:t>
            </w:r>
          </w:p>
          <w:p w:rsidR="002D2B49" w:rsidRPr="002D2B49" w:rsidRDefault="002D2B49" w:rsidP="00716130">
            <w:pPr>
              <w:pStyle w:val="12"/>
              <w:numPr>
                <w:ilvl w:val="0"/>
                <w:numId w:val="30"/>
              </w:numPr>
              <w:spacing w:before="60" w:after="60"/>
              <w:ind w:left="714" w:hanging="357"/>
              <w:jc w:val="both"/>
              <w:rPr>
                <w:rFonts w:ascii="Arial" w:hAnsi="Arial" w:cs="Arial"/>
                <w:sz w:val="20"/>
                <w:szCs w:val="20"/>
              </w:rPr>
            </w:pPr>
            <w:r w:rsidRPr="002D2B49">
              <w:rPr>
                <w:rFonts w:ascii="Arial" w:hAnsi="Arial" w:cs="Arial"/>
                <w:sz w:val="20"/>
                <w:szCs w:val="20"/>
              </w:rPr>
              <w:t>Количество вахт – 2 вахты;</w:t>
            </w:r>
          </w:p>
          <w:p w:rsidR="002D2B49" w:rsidRPr="002D2B49" w:rsidRDefault="002D2B49" w:rsidP="00716130">
            <w:pPr>
              <w:pStyle w:val="12"/>
              <w:numPr>
                <w:ilvl w:val="0"/>
                <w:numId w:val="30"/>
              </w:numPr>
              <w:spacing w:before="60" w:after="60"/>
              <w:ind w:left="714" w:hanging="357"/>
              <w:jc w:val="both"/>
              <w:rPr>
                <w:rFonts w:ascii="Arial" w:hAnsi="Arial" w:cs="Arial"/>
                <w:sz w:val="20"/>
                <w:szCs w:val="20"/>
              </w:rPr>
            </w:pPr>
            <w:r w:rsidRPr="002D2B49">
              <w:rPr>
                <w:rFonts w:ascii="Arial" w:hAnsi="Arial" w:cs="Arial"/>
                <w:sz w:val="20"/>
                <w:szCs w:val="20"/>
              </w:rPr>
              <w:t>Количество смен в вахте – 2 смены;</w:t>
            </w:r>
          </w:p>
          <w:p w:rsidR="002D2B49" w:rsidRPr="002D2B49" w:rsidRDefault="002D2B49" w:rsidP="00716130">
            <w:pPr>
              <w:pStyle w:val="12"/>
              <w:numPr>
                <w:ilvl w:val="0"/>
                <w:numId w:val="30"/>
              </w:numPr>
              <w:spacing w:before="60" w:after="60"/>
              <w:ind w:left="714" w:hanging="357"/>
              <w:jc w:val="both"/>
              <w:rPr>
                <w:rFonts w:ascii="Arial" w:hAnsi="Arial" w:cs="Arial"/>
                <w:sz w:val="20"/>
                <w:szCs w:val="20"/>
              </w:rPr>
            </w:pPr>
            <w:r w:rsidRPr="002D2B49">
              <w:rPr>
                <w:rFonts w:ascii="Arial" w:hAnsi="Arial" w:cs="Arial"/>
                <w:sz w:val="20"/>
                <w:szCs w:val="20"/>
              </w:rPr>
              <w:t>Продолжительность смены – 12 часов.</w:t>
            </w:r>
          </w:p>
        </w:tc>
      </w:tr>
      <w:tr w:rsidR="002D2B49" w:rsidRPr="007C2A66" w:rsidTr="00D26DC7">
        <w:trPr>
          <w:trHeight w:val="770"/>
        </w:trPr>
        <w:tc>
          <w:tcPr>
            <w:tcW w:w="817" w:type="dxa"/>
            <w:tcBorders>
              <w:top w:val="single" w:sz="4" w:space="0" w:color="auto"/>
              <w:left w:val="single" w:sz="12" w:space="0" w:color="auto"/>
              <w:bottom w:val="single" w:sz="4" w:space="0" w:color="auto"/>
              <w:right w:val="single" w:sz="12" w:space="0" w:color="auto"/>
            </w:tcBorders>
          </w:tcPr>
          <w:p w:rsidR="002D2B49" w:rsidRPr="008321A8" w:rsidRDefault="002D2B49" w:rsidP="00A11D5D">
            <w:pPr>
              <w:numPr>
                <w:ilvl w:val="0"/>
                <w:numId w:val="22"/>
              </w:numPr>
              <w:spacing w:before="60"/>
              <w:rPr>
                <w:rFonts w:ascii="Arial" w:hAnsi="Arial" w:cs="Arial"/>
                <w:szCs w:val="20"/>
              </w:rPr>
            </w:pPr>
          </w:p>
        </w:tc>
        <w:tc>
          <w:tcPr>
            <w:tcW w:w="3402" w:type="dxa"/>
            <w:tcBorders>
              <w:top w:val="single" w:sz="4" w:space="0" w:color="auto"/>
              <w:left w:val="single" w:sz="12" w:space="0" w:color="auto"/>
              <w:bottom w:val="single" w:sz="4" w:space="0" w:color="auto"/>
              <w:right w:val="single" w:sz="12" w:space="0" w:color="auto"/>
            </w:tcBorders>
          </w:tcPr>
          <w:p w:rsidR="002D2B49" w:rsidRPr="008321A8" w:rsidRDefault="002D2B49" w:rsidP="005D7899">
            <w:pPr>
              <w:pStyle w:val="12"/>
              <w:spacing w:before="60"/>
              <w:rPr>
                <w:rFonts w:ascii="Arial" w:hAnsi="Arial" w:cs="Arial"/>
                <w:sz w:val="20"/>
                <w:szCs w:val="20"/>
              </w:rPr>
            </w:pPr>
            <w:r w:rsidRPr="008321A8">
              <w:rPr>
                <w:rFonts w:ascii="Arial" w:hAnsi="Arial" w:cs="Arial"/>
                <w:sz w:val="20"/>
                <w:szCs w:val="20"/>
              </w:rPr>
              <w:t xml:space="preserve">Требования к проектным решениям </w:t>
            </w:r>
            <w:proofErr w:type="gramStart"/>
            <w:r w:rsidRPr="008321A8">
              <w:rPr>
                <w:rFonts w:ascii="Arial" w:hAnsi="Arial" w:cs="Arial"/>
                <w:sz w:val="20"/>
                <w:szCs w:val="20"/>
              </w:rPr>
              <w:t>для  создания</w:t>
            </w:r>
            <w:proofErr w:type="gramEnd"/>
            <w:r w:rsidRPr="008321A8">
              <w:rPr>
                <w:rFonts w:ascii="Arial" w:hAnsi="Arial" w:cs="Arial"/>
                <w:sz w:val="20"/>
                <w:szCs w:val="20"/>
              </w:rPr>
              <w:t xml:space="preserve"> доступной инвалидов среды жизнедеятельности инвалидов</w:t>
            </w:r>
          </w:p>
        </w:tc>
        <w:tc>
          <w:tcPr>
            <w:tcW w:w="5387" w:type="dxa"/>
            <w:tcBorders>
              <w:top w:val="single" w:sz="4" w:space="0" w:color="auto"/>
              <w:left w:val="single" w:sz="12" w:space="0" w:color="auto"/>
              <w:bottom w:val="single" w:sz="4" w:space="0" w:color="auto"/>
              <w:right w:val="single" w:sz="12" w:space="0" w:color="auto"/>
            </w:tcBorders>
          </w:tcPr>
          <w:p w:rsidR="002D2B49" w:rsidRPr="008321A8" w:rsidRDefault="002D2B49" w:rsidP="005D7899">
            <w:pPr>
              <w:pStyle w:val="12"/>
              <w:spacing w:before="60" w:after="60"/>
              <w:jc w:val="both"/>
              <w:rPr>
                <w:rFonts w:ascii="Arial" w:hAnsi="Arial" w:cs="Arial"/>
                <w:sz w:val="20"/>
                <w:szCs w:val="20"/>
              </w:rPr>
            </w:pPr>
            <w:r w:rsidRPr="008321A8">
              <w:rPr>
                <w:rFonts w:ascii="Arial" w:hAnsi="Arial" w:cs="Arial"/>
                <w:sz w:val="20"/>
                <w:szCs w:val="20"/>
              </w:rPr>
              <w:t>Создание доступной среды для инвалидов не требуется. Проектируемые объекты относятся к сооружениям производственного назначения.</w:t>
            </w:r>
          </w:p>
        </w:tc>
      </w:tr>
      <w:tr w:rsidR="002D2B49" w:rsidRPr="007C2A66" w:rsidTr="00102B9E">
        <w:trPr>
          <w:trHeight w:val="342"/>
        </w:trPr>
        <w:tc>
          <w:tcPr>
            <w:tcW w:w="817" w:type="dxa"/>
            <w:tcBorders>
              <w:top w:val="single" w:sz="4" w:space="0" w:color="auto"/>
              <w:left w:val="single" w:sz="12" w:space="0" w:color="auto"/>
              <w:bottom w:val="single" w:sz="4" w:space="0" w:color="auto"/>
              <w:right w:val="single" w:sz="12" w:space="0" w:color="auto"/>
            </w:tcBorders>
          </w:tcPr>
          <w:p w:rsidR="002D2B49" w:rsidRPr="008321A8" w:rsidRDefault="002D2B49" w:rsidP="00A11D5D">
            <w:pPr>
              <w:numPr>
                <w:ilvl w:val="0"/>
                <w:numId w:val="22"/>
              </w:numPr>
              <w:spacing w:before="60"/>
              <w:rPr>
                <w:rFonts w:ascii="Arial" w:hAnsi="Arial" w:cs="Arial"/>
                <w:szCs w:val="20"/>
                <w:lang w:val="ru-RU"/>
              </w:rPr>
            </w:pPr>
          </w:p>
        </w:tc>
        <w:tc>
          <w:tcPr>
            <w:tcW w:w="3402" w:type="dxa"/>
            <w:tcBorders>
              <w:top w:val="single" w:sz="4" w:space="0" w:color="auto"/>
              <w:left w:val="single" w:sz="12" w:space="0" w:color="auto"/>
              <w:bottom w:val="single" w:sz="4" w:space="0" w:color="auto"/>
              <w:right w:val="single" w:sz="12" w:space="0" w:color="auto"/>
            </w:tcBorders>
          </w:tcPr>
          <w:p w:rsidR="002D2B49" w:rsidRPr="008321A8" w:rsidRDefault="002D2B49" w:rsidP="005D7899">
            <w:pPr>
              <w:spacing w:after="120"/>
              <w:rPr>
                <w:rFonts w:ascii="Arial" w:hAnsi="Arial" w:cs="Arial"/>
                <w:szCs w:val="20"/>
              </w:rPr>
            </w:pPr>
            <w:r w:rsidRPr="00BD76E7">
              <w:rPr>
                <w:rFonts w:ascii="Arial" w:hAnsi="Arial" w:cs="Arial"/>
                <w:szCs w:val="20"/>
                <w:lang w:val="ru-RU" w:eastAsia="en-US"/>
              </w:rPr>
              <w:t>Требования к проектным решениям</w:t>
            </w:r>
          </w:p>
        </w:tc>
        <w:tc>
          <w:tcPr>
            <w:tcW w:w="5387" w:type="dxa"/>
            <w:tcBorders>
              <w:top w:val="single" w:sz="4" w:space="0" w:color="auto"/>
              <w:left w:val="single" w:sz="12" w:space="0" w:color="auto"/>
              <w:bottom w:val="single" w:sz="4" w:space="0" w:color="auto"/>
              <w:right w:val="single" w:sz="12" w:space="0" w:color="auto"/>
            </w:tcBorders>
          </w:tcPr>
          <w:p w:rsidR="002D2B49" w:rsidRDefault="002D2B49" w:rsidP="002D2B49">
            <w:pPr>
              <w:numPr>
                <w:ilvl w:val="0"/>
                <w:numId w:val="23"/>
              </w:numPr>
              <w:spacing w:before="60" w:after="60"/>
              <w:ind w:left="357" w:hanging="357"/>
              <w:jc w:val="both"/>
              <w:rPr>
                <w:rFonts w:ascii="Arial" w:hAnsi="Arial" w:cs="Arial"/>
                <w:szCs w:val="20"/>
                <w:lang w:val="ru-RU"/>
              </w:rPr>
            </w:pPr>
            <w:r w:rsidRPr="00572370">
              <w:rPr>
                <w:rFonts w:ascii="Arial" w:hAnsi="Arial" w:cs="Arial"/>
                <w:szCs w:val="20"/>
                <w:lang w:val="ru-RU"/>
              </w:rPr>
              <w:t>Все проектные решения должны быть приняты в строгом соответствии с действующими нормативными документами РК. Состав и комплектность проектной документации должна соответствовать СН РК 1.02-03-20</w:t>
            </w:r>
            <w:r w:rsidR="00973FAE">
              <w:rPr>
                <w:rFonts w:ascii="Arial" w:hAnsi="Arial" w:cs="Arial"/>
                <w:szCs w:val="20"/>
                <w:lang w:val="ru-RU"/>
              </w:rPr>
              <w:t>22</w:t>
            </w:r>
            <w:r w:rsidRPr="00572370">
              <w:rPr>
                <w:rFonts w:ascii="Arial" w:hAnsi="Arial" w:cs="Arial"/>
                <w:szCs w:val="20"/>
                <w:lang w:val="ru-RU"/>
              </w:rPr>
              <w:t xml:space="preserve"> «Порядок разработки, согласования, утверждения и состав проектной документации на строительство» </w:t>
            </w:r>
          </w:p>
          <w:p w:rsidR="002D2B49" w:rsidRPr="0058193B" w:rsidRDefault="002D2B49" w:rsidP="002D2B49">
            <w:pPr>
              <w:numPr>
                <w:ilvl w:val="0"/>
                <w:numId w:val="23"/>
              </w:numPr>
              <w:spacing w:before="60" w:after="60"/>
              <w:ind w:left="357" w:hanging="357"/>
              <w:jc w:val="both"/>
              <w:rPr>
                <w:rFonts w:ascii="Arial" w:hAnsi="Arial" w:cs="Arial"/>
                <w:szCs w:val="20"/>
                <w:lang w:val="ru-RU"/>
              </w:rPr>
            </w:pPr>
            <w:r w:rsidRPr="0058193B">
              <w:rPr>
                <w:rFonts w:ascii="Arial" w:hAnsi="Arial" w:cs="Arial"/>
                <w:szCs w:val="20"/>
                <w:lang w:val="ru-RU"/>
              </w:rPr>
              <w:t>Проектом предусмотреть все необходимые элементы систем инженерного обеспечения: электроосвещение и заземление объеме, необходимом для безопасной эксплуатации проектируемого оборудования (согласно требованиям норм и правил РК).</w:t>
            </w:r>
          </w:p>
          <w:p w:rsidR="002D2B49" w:rsidRPr="0058193B" w:rsidRDefault="002D2B49" w:rsidP="002D2B49">
            <w:pPr>
              <w:numPr>
                <w:ilvl w:val="0"/>
                <w:numId w:val="23"/>
              </w:numPr>
              <w:spacing w:before="60" w:after="60"/>
              <w:ind w:left="357" w:hanging="357"/>
              <w:jc w:val="both"/>
              <w:rPr>
                <w:rFonts w:ascii="Arial" w:hAnsi="Arial" w:cs="Arial"/>
                <w:szCs w:val="20"/>
                <w:lang w:val="ru-RU"/>
              </w:rPr>
            </w:pPr>
            <w:r w:rsidRPr="0058193B">
              <w:rPr>
                <w:rFonts w:ascii="Arial" w:hAnsi="Arial" w:cs="Arial"/>
                <w:szCs w:val="20"/>
                <w:lang w:val="ru-RU"/>
              </w:rPr>
              <w:t>Подготовка пакета документов по классификации опасных зон - не требуется.</w:t>
            </w:r>
          </w:p>
          <w:p w:rsidR="002D2B49" w:rsidRPr="0058193B" w:rsidRDefault="002D2B49" w:rsidP="002D2B49">
            <w:pPr>
              <w:numPr>
                <w:ilvl w:val="0"/>
                <w:numId w:val="23"/>
              </w:numPr>
              <w:spacing w:before="60" w:after="60"/>
              <w:ind w:left="357" w:hanging="357"/>
              <w:jc w:val="both"/>
              <w:rPr>
                <w:rFonts w:ascii="Arial" w:hAnsi="Arial" w:cs="Arial"/>
                <w:szCs w:val="20"/>
                <w:lang w:val="ru-RU"/>
              </w:rPr>
            </w:pPr>
            <w:r w:rsidRPr="0058193B">
              <w:rPr>
                <w:rFonts w:ascii="Arial" w:hAnsi="Arial" w:cs="Arial"/>
                <w:szCs w:val="20"/>
                <w:lang w:val="ru-RU"/>
              </w:rPr>
              <w:t>Подготовка рабочих пакетов документов на остановку производства (для выполнения соответствующих врезок в существующие действующие трубопроводы) – не требуется.</w:t>
            </w:r>
          </w:p>
          <w:p w:rsidR="002D2B49" w:rsidRPr="0058193B" w:rsidRDefault="002D2B49" w:rsidP="002D2B49">
            <w:pPr>
              <w:numPr>
                <w:ilvl w:val="0"/>
                <w:numId w:val="23"/>
              </w:numPr>
              <w:spacing w:before="60" w:after="60"/>
              <w:ind w:left="357" w:hanging="357"/>
              <w:jc w:val="both"/>
              <w:rPr>
                <w:rFonts w:ascii="Arial" w:hAnsi="Arial" w:cs="Arial"/>
                <w:szCs w:val="20"/>
                <w:lang w:val="ru-RU"/>
              </w:rPr>
            </w:pPr>
            <w:r w:rsidRPr="0058193B">
              <w:rPr>
                <w:rFonts w:ascii="Arial" w:hAnsi="Arial" w:cs="Arial"/>
                <w:szCs w:val="20"/>
                <w:lang w:val="ru-RU"/>
              </w:rPr>
              <w:t xml:space="preserve">Организация и проведение сессии HAZOP (анализ эксплуатационных опасностей) и исследований по </w:t>
            </w:r>
            <w:r w:rsidRPr="0058193B">
              <w:rPr>
                <w:rFonts w:ascii="Arial" w:hAnsi="Arial" w:cs="Arial"/>
                <w:szCs w:val="20"/>
                <w:lang w:val="en-US"/>
              </w:rPr>
              <w:t>SIL</w:t>
            </w:r>
            <w:r w:rsidRPr="0058193B">
              <w:rPr>
                <w:rFonts w:ascii="Arial" w:hAnsi="Arial" w:cs="Arial"/>
                <w:szCs w:val="20"/>
                <w:lang w:val="ru-RU"/>
              </w:rPr>
              <w:t xml:space="preserve"> (анализ класса надежности оборудования) – не требуется.</w:t>
            </w:r>
          </w:p>
          <w:p w:rsidR="002D2B49" w:rsidRPr="0058193B" w:rsidRDefault="002D2B49" w:rsidP="002D2B49">
            <w:pPr>
              <w:numPr>
                <w:ilvl w:val="0"/>
                <w:numId w:val="23"/>
              </w:numPr>
              <w:spacing w:before="60" w:after="60"/>
              <w:ind w:left="357" w:hanging="357"/>
              <w:jc w:val="both"/>
              <w:rPr>
                <w:rFonts w:ascii="Arial" w:hAnsi="Arial" w:cs="Arial"/>
                <w:szCs w:val="20"/>
                <w:lang w:val="ru-RU"/>
              </w:rPr>
            </w:pPr>
            <w:r w:rsidRPr="0058193B">
              <w:rPr>
                <w:rFonts w:ascii="Arial" w:hAnsi="Arial" w:cs="Arial"/>
                <w:szCs w:val="20"/>
                <w:lang w:val="ru-RU"/>
              </w:rPr>
              <w:t xml:space="preserve">Проведение семинара по внутренней процедуре по </w:t>
            </w:r>
            <w:r>
              <w:rPr>
                <w:rFonts w:ascii="Arial" w:hAnsi="Arial" w:cs="Arial"/>
                <w:szCs w:val="20"/>
                <w:lang w:val="ru-RU"/>
              </w:rPr>
              <w:t>Оценке Рисков (</w:t>
            </w:r>
            <w:proofErr w:type="spellStart"/>
            <w:r>
              <w:rPr>
                <w:rFonts w:ascii="Arial" w:hAnsi="Arial" w:cs="Arial"/>
                <w:szCs w:val="20"/>
                <w:lang w:val="ru-RU"/>
              </w:rPr>
              <w:t>Risk</w:t>
            </w:r>
            <w:proofErr w:type="spellEnd"/>
            <w:r>
              <w:rPr>
                <w:rFonts w:ascii="Arial" w:hAnsi="Arial" w:cs="Arial"/>
                <w:szCs w:val="20"/>
                <w:lang w:val="ru-RU"/>
              </w:rPr>
              <w:t xml:space="preserve"> </w:t>
            </w:r>
            <w:proofErr w:type="spellStart"/>
            <w:r>
              <w:rPr>
                <w:rFonts w:ascii="Arial" w:hAnsi="Arial" w:cs="Arial"/>
                <w:szCs w:val="20"/>
                <w:lang w:val="ru-RU"/>
              </w:rPr>
              <w:t>assessment</w:t>
            </w:r>
            <w:proofErr w:type="spellEnd"/>
            <w:r>
              <w:rPr>
                <w:rFonts w:ascii="Arial" w:hAnsi="Arial" w:cs="Arial"/>
                <w:szCs w:val="20"/>
                <w:lang w:val="ru-RU"/>
              </w:rPr>
              <w:t xml:space="preserve">) </w:t>
            </w:r>
            <w:r w:rsidRPr="0058193B">
              <w:rPr>
                <w:rFonts w:ascii="Arial" w:hAnsi="Arial" w:cs="Arial"/>
                <w:szCs w:val="20"/>
                <w:lang w:val="ru-RU"/>
              </w:rPr>
              <w:t>– не требуется.</w:t>
            </w:r>
          </w:p>
          <w:p w:rsidR="002D2B49" w:rsidRPr="0058193B" w:rsidRDefault="002D2B49" w:rsidP="002D2B49">
            <w:pPr>
              <w:numPr>
                <w:ilvl w:val="0"/>
                <w:numId w:val="23"/>
              </w:numPr>
              <w:spacing w:before="60" w:after="60"/>
              <w:ind w:left="357" w:hanging="357"/>
              <w:jc w:val="both"/>
              <w:rPr>
                <w:rFonts w:ascii="Arial" w:hAnsi="Arial" w:cs="Arial"/>
                <w:szCs w:val="20"/>
                <w:lang w:val="ru-RU"/>
              </w:rPr>
            </w:pPr>
            <w:r w:rsidRPr="0058193B">
              <w:rPr>
                <w:rFonts w:ascii="Arial" w:hAnsi="Arial" w:cs="Arial"/>
                <w:szCs w:val="20"/>
                <w:lang w:val="ru-RU"/>
              </w:rPr>
              <w:t xml:space="preserve">Все проектируемые объекты и сооружения должны быть выполнены с учетом требований по </w:t>
            </w:r>
            <w:proofErr w:type="spellStart"/>
            <w:r w:rsidRPr="0058193B">
              <w:rPr>
                <w:rFonts w:ascii="Arial" w:hAnsi="Arial" w:cs="Arial"/>
                <w:szCs w:val="20"/>
                <w:lang w:val="ru-RU"/>
              </w:rPr>
              <w:t>взрыво</w:t>
            </w:r>
            <w:proofErr w:type="spellEnd"/>
            <w:r w:rsidRPr="0058193B">
              <w:rPr>
                <w:rFonts w:ascii="Arial" w:hAnsi="Arial" w:cs="Arial"/>
                <w:szCs w:val="20"/>
                <w:lang w:val="ru-RU"/>
              </w:rPr>
              <w:t xml:space="preserve">- и пожаробезопасности в соответствии с требованиями действующих норм и правил РК. </w:t>
            </w:r>
          </w:p>
          <w:p w:rsidR="002D2B49" w:rsidRPr="0058193B" w:rsidRDefault="002D2B49" w:rsidP="002D2B49">
            <w:pPr>
              <w:numPr>
                <w:ilvl w:val="0"/>
                <w:numId w:val="23"/>
              </w:numPr>
              <w:spacing w:before="60" w:after="60"/>
              <w:ind w:left="357" w:hanging="357"/>
              <w:jc w:val="both"/>
              <w:rPr>
                <w:rFonts w:ascii="Arial" w:hAnsi="Arial" w:cs="Arial"/>
                <w:szCs w:val="20"/>
                <w:lang w:val="ru-RU"/>
              </w:rPr>
            </w:pPr>
            <w:r w:rsidRPr="0058193B">
              <w:rPr>
                <w:rFonts w:ascii="Arial" w:hAnsi="Arial" w:cs="Arial"/>
                <w:szCs w:val="20"/>
                <w:lang w:val="ru-RU"/>
              </w:rPr>
              <w:t>Проектные работы включают в себя все необходимые расчеты</w:t>
            </w:r>
            <w:r w:rsidR="003A440B">
              <w:rPr>
                <w:rFonts w:ascii="Arial" w:hAnsi="Arial" w:cs="Arial"/>
                <w:szCs w:val="20"/>
                <w:lang w:val="ru-RU"/>
              </w:rPr>
              <w:t>,</w:t>
            </w:r>
            <w:r w:rsidRPr="0058193B">
              <w:rPr>
                <w:rFonts w:ascii="Arial" w:hAnsi="Arial" w:cs="Arial"/>
                <w:szCs w:val="20"/>
                <w:lang w:val="ru-RU"/>
              </w:rPr>
              <w:t xml:space="preserve"> схемы, чертежи, ведомости материалов, пояснительные записки, опросные листы и спецификации согласно СН РК 1.02-03-2022 «Порядок разработки, согласования, утверждения и состав проектно-сметной документации на строительство»</w:t>
            </w:r>
            <w:r>
              <w:rPr>
                <w:rFonts w:ascii="Arial" w:hAnsi="Arial" w:cs="Arial"/>
                <w:szCs w:val="20"/>
                <w:lang w:val="ru-RU"/>
              </w:rPr>
              <w:t>.</w:t>
            </w:r>
          </w:p>
          <w:p w:rsidR="002D2B49" w:rsidRPr="0058193B" w:rsidRDefault="002D2B49" w:rsidP="002D2B49">
            <w:pPr>
              <w:numPr>
                <w:ilvl w:val="0"/>
                <w:numId w:val="23"/>
              </w:numPr>
              <w:spacing w:before="60" w:after="60"/>
              <w:ind w:left="357" w:hanging="357"/>
              <w:jc w:val="both"/>
              <w:rPr>
                <w:rFonts w:ascii="Arial" w:hAnsi="Arial" w:cs="Arial"/>
                <w:szCs w:val="20"/>
                <w:lang w:val="ru-RU"/>
              </w:rPr>
            </w:pPr>
            <w:r w:rsidRPr="0058193B">
              <w:rPr>
                <w:rFonts w:ascii="Arial" w:hAnsi="Arial" w:cs="Arial"/>
                <w:szCs w:val="20"/>
                <w:lang w:val="ru-RU"/>
              </w:rPr>
              <w:t>При выполнении работ, связанных с разработкой проекта, Подрядчик должен оказывать консультационные услуги специалистам Заказчика (при необходимости) и информировать ответственных представителей Заказчика о возможных рисках и проблемах, выявленных в процессе выполнения работ.</w:t>
            </w:r>
          </w:p>
          <w:p w:rsidR="002D2B49" w:rsidRPr="0058193B" w:rsidRDefault="002D2B49" w:rsidP="002D2B49">
            <w:pPr>
              <w:numPr>
                <w:ilvl w:val="0"/>
                <w:numId w:val="23"/>
              </w:numPr>
              <w:spacing w:before="60" w:after="60"/>
              <w:ind w:left="357" w:hanging="357"/>
              <w:jc w:val="both"/>
              <w:rPr>
                <w:rFonts w:ascii="Arial" w:hAnsi="Arial" w:cs="Arial"/>
                <w:szCs w:val="20"/>
                <w:lang w:val="ru-RU"/>
              </w:rPr>
            </w:pPr>
            <w:r w:rsidRPr="0058193B">
              <w:rPr>
                <w:rFonts w:ascii="Arial" w:hAnsi="Arial" w:cs="Arial"/>
                <w:szCs w:val="20"/>
                <w:lang w:val="ru-RU"/>
              </w:rPr>
              <w:t xml:space="preserve">Разработка Задания </w:t>
            </w:r>
            <w:r w:rsidR="00973FAE">
              <w:rPr>
                <w:rFonts w:ascii="Arial" w:hAnsi="Arial" w:cs="Arial"/>
                <w:szCs w:val="20"/>
                <w:lang w:val="ru-RU"/>
              </w:rPr>
              <w:t xml:space="preserve">на проектирование </w:t>
            </w:r>
            <w:r w:rsidRPr="0058193B">
              <w:rPr>
                <w:rFonts w:ascii="Arial" w:hAnsi="Arial" w:cs="Arial"/>
                <w:szCs w:val="20"/>
                <w:lang w:val="ru-RU"/>
              </w:rPr>
              <w:t>на в</w:t>
            </w:r>
            <w:r w:rsidRPr="0058193B">
              <w:rPr>
                <w:rFonts w:ascii="Arial" w:hAnsi="Arial" w:cs="Arial"/>
                <w:szCs w:val="20"/>
                <w:lang w:val="kk-KZ"/>
              </w:rPr>
              <w:t>ыполнение строительно-монтажных работ - не требуется.</w:t>
            </w:r>
          </w:p>
          <w:p w:rsidR="002D2B49" w:rsidRPr="0058193B" w:rsidRDefault="002D2B49" w:rsidP="002D2B49">
            <w:pPr>
              <w:numPr>
                <w:ilvl w:val="0"/>
                <w:numId w:val="23"/>
              </w:numPr>
              <w:spacing w:before="60" w:after="60"/>
              <w:ind w:left="357" w:hanging="357"/>
              <w:jc w:val="both"/>
              <w:rPr>
                <w:rFonts w:ascii="Arial" w:hAnsi="Arial" w:cs="Arial"/>
                <w:szCs w:val="20"/>
                <w:lang w:val="ru-RU"/>
              </w:rPr>
            </w:pPr>
            <w:r w:rsidRPr="0058193B">
              <w:rPr>
                <w:rFonts w:ascii="Arial" w:hAnsi="Arial" w:cs="Arial"/>
                <w:szCs w:val="20"/>
                <w:lang w:val="ru-RU"/>
              </w:rPr>
              <w:t>Разработка отдельных пакетов на демонтаж – не требуется.</w:t>
            </w:r>
          </w:p>
          <w:p w:rsidR="002D2B49" w:rsidRPr="0058193B" w:rsidRDefault="002D2B49" w:rsidP="002D2B49">
            <w:pPr>
              <w:numPr>
                <w:ilvl w:val="0"/>
                <w:numId w:val="23"/>
              </w:numPr>
              <w:spacing w:before="60" w:after="60"/>
              <w:ind w:left="357" w:hanging="357"/>
              <w:jc w:val="both"/>
              <w:rPr>
                <w:rFonts w:ascii="Arial" w:hAnsi="Arial" w:cs="Arial"/>
                <w:szCs w:val="20"/>
                <w:lang w:val="ru-RU"/>
              </w:rPr>
            </w:pPr>
            <w:r w:rsidRPr="0058193B">
              <w:rPr>
                <w:rFonts w:ascii="Arial" w:hAnsi="Arial" w:cs="Arial"/>
                <w:szCs w:val="20"/>
                <w:lang w:val="ru-RU"/>
              </w:rPr>
              <w:t xml:space="preserve">Выполнение работ, связанных с адаптацией документации поставщиков оборудования и материалов – не требуется. </w:t>
            </w:r>
          </w:p>
          <w:p w:rsidR="002D2B49" w:rsidRPr="0058193B" w:rsidRDefault="002D2B49" w:rsidP="002D2B49">
            <w:pPr>
              <w:numPr>
                <w:ilvl w:val="0"/>
                <w:numId w:val="23"/>
              </w:numPr>
              <w:spacing w:before="60" w:after="60"/>
              <w:ind w:left="357" w:hanging="357"/>
              <w:jc w:val="both"/>
              <w:rPr>
                <w:rFonts w:ascii="Arial" w:hAnsi="Arial" w:cs="Arial"/>
                <w:szCs w:val="20"/>
                <w:lang w:val="ru-RU"/>
              </w:rPr>
            </w:pPr>
            <w:r w:rsidRPr="0058193B">
              <w:rPr>
                <w:rFonts w:ascii="Arial" w:hAnsi="Arial" w:cs="Arial"/>
                <w:szCs w:val="20"/>
                <w:lang w:val="ru-RU"/>
              </w:rPr>
              <w:t>Разработка альбомов КМ и КМД – не требуется.</w:t>
            </w:r>
          </w:p>
        </w:tc>
      </w:tr>
      <w:tr w:rsidR="002D2B49" w:rsidRPr="00BD76E7" w:rsidTr="009424AC">
        <w:trPr>
          <w:trHeight w:val="559"/>
        </w:trPr>
        <w:tc>
          <w:tcPr>
            <w:tcW w:w="817" w:type="dxa"/>
            <w:tcBorders>
              <w:top w:val="single" w:sz="4" w:space="0" w:color="auto"/>
              <w:left w:val="single" w:sz="12" w:space="0" w:color="auto"/>
              <w:bottom w:val="single" w:sz="4" w:space="0" w:color="auto"/>
              <w:right w:val="single" w:sz="12" w:space="0" w:color="auto"/>
            </w:tcBorders>
          </w:tcPr>
          <w:p w:rsidR="002D2B49" w:rsidRPr="008321A8" w:rsidRDefault="002D2B49" w:rsidP="00A11D5D">
            <w:pPr>
              <w:numPr>
                <w:ilvl w:val="0"/>
                <w:numId w:val="22"/>
              </w:numPr>
              <w:spacing w:before="60"/>
              <w:rPr>
                <w:rFonts w:ascii="Arial" w:hAnsi="Arial" w:cs="Arial"/>
                <w:szCs w:val="20"/>
                <w:lang w:val="ru-RU"/>
              </w:rPr>
            </w:pPr>
          </w:p>
        </w:tc>
        <w:tc>
          <w:tcPr>
            <w:tcW w:w="3402" w:type="dxa"/>
            <w:tcBorders>
              <w:top w:val="single" w:sz="4" w:space="0" w:color="auto"/>
              <w:left w:val="single" w:sz="12" w:space="0" w:color="auto"/>
              <w:bottom w:val="single" w:sz="4" w:space="0" w:color="auto"/>
              <w:right w:val="single" w:sz="12" w:space="0" w:color="auto"/>
            </w:tcBorders>
          </w:tcPr>
          <w:p w:rsidR="002D2B49" w:rsidRPr="008321A8" w:rsidRDefault="002D2B49" w:rsidP="005D7899">
            <w:pPr>
              <w:spacing w:after="120"/>
              <w:rPr>
                <w:rFonts w:ascii="Arial" w:hAnsi="Arial" w:cs="Arial"/>
                <w:szCs w:val="20"/>
                <w:lang w:val="ru-RU"/>
              </w:rPr>
            </w:pPr>
            <w:r w:rsidRPr="008321A8">
              <w:rPr>
                <w:rFonts w:ascii="Arial" w:hAnsi="Arial" w:cs="Arial"/>
                <w:szCs w:val="20"/>
                <w:lang w:val="ru-RU"/>
              </w:rPr>
              <w:t>Выделение очередей и пусковых комплексов</w:t>
            </w:r>
          </w:p>
        </w:tc>
        <w:tc>
          <w:tcPr>
            <w:tcW w:w="5387" w:type="dxa"/>
            <w:tcBorders>
              <w:top w:val="single" w:sz="4" w:space="0" w:color="auto"/>
              <w:left w:val="single" w:sz="12" w:space="0" w:color="auto"/>
              <w:bottom w:val="single" w:sz="4" w:space="0" w:color="auto"/>
              <w:right w:val="single" w:sz="12" w:space="0" w:color="auto"/>
            </w:tcBorders>
          </w:tcPr>
          <w:p w:rsidR="002D2B49" w:rsidRPr="008321A8" w:rsidRDefault="002D2B49" w:rsidP="00BD76E7">
            <w:pPr>
              <w:pStyle w:val="12"/>
              <w:shd w:val="clear" w:color="auto" w:fill="FFFFFF"/>
              <w:spacing w:before="60" w:after="60"/>
              <w:ind w:left="357"/>
              <w:jc w:val="both"/>
              <w:rPr>
                <w:rFonts w:ascii="Arial" w:hAnsi="Arial" w:cs="Arial"/>
                <w:sz w:val="20"/>
                <w:szCs w:val="20"/>
              </w:rPr>
            </w:pPr>
            <w:r>
              <w:rPr>
                <w:rFonts w:ascii="Arial" w:hAnsi="Arial" w:cs="Arial"/>
                <w:sz w:val="20"/>
                <w:szCs w:val="20"/>
              </w:rPr>
              <w:t>Н</w:t>
            </w:r>
            <w:r w:rsidRPr="008321A8">
              <w:rPr>
                <w:rFonts w:ascii="Arial" w:hAnsi="Arial" w:cs="Arial"/>
                <w:sz w:val="20"/>
                <w:szCs w:val="20"/>
              </w:rPr>
              <w:t>е требуется.</w:t>
            </w:r>
          </w:p>
        </w:tc>
      </w:tr>
      <w:tr w:rsidR="002D2B49" w:rsidRPr="007C2A66" w:rsidTr="00905DC5">
        <w:tc>
          <w:tcPr>
            <w:tcW w:w="817" w:type="dxa"/>
            <w:tcBorders>
              <w:top w:val="single" w:sz="4" w:space="0" w:color="auto"/>
              <w:left w:val="single" w:sz="12" w:space="0" w:color="auto"/>
              <w:right w:val="single" w:sz="12" w:space="0" w:color="auto"/>
            </w:tcBorders>
          </w:tcPr>
          <w:p w:rsidR="002D2B49" w:rsidRPr="008321A8" w:rsidRDefault="002D2B49" w:rsidP="00A11D5D">
            <w:pPr>
              <w:numPr>
                <w:ilvl w:val="0"/>
                <w:numId w:val="22"/>
              </w:numPr>
              <w:spacing w:before="60"/>
              <w:rPr>
                <w:rFonts w:ascii="Arial" w:hAnsi="Arial" w:cs="Arial"/>
                <w:szCs w:val="20"/>
                <w:lang w:val="ru-RU"/>
              </w:rPr>
            </w:pPr>
          </w:p>
        </w:tc>
        <w:tc>
          <w:tcPr>
            <w:tcW w:w="3402" w:type="dxa"/>
            <w:tcBorders>
              <w:top w:val="single" w:sz="4" w:space="0" w:color="auto"/>
              <w:left w:val="single" w:sz="12" w:space="0" w:color="auto"/>
              <w:right w:val="single" w:sz="12" w:space="0" w:color="auto"/>
            </w:tcBorders>
            <w:shd w:val="clear" w:color="auto" w:fill="auto"/>
          </w:tcPr>
          <w:p w:rsidR="002D2B49" w:rsidRPr="008321A8" w:rsidRDefault="002D2B49" w:rsidP="005D7899">
            <w:pPr>
              <w:rPr>
                <w:rFonts w:ascii="Arial" w:hAnsi="Arial" w:cs="Arial"/>
                <w:szCs w:val="20"/>
              </w:rPr>
            </w:pPr>
            <w:r w:rsidRPr="008321A8">
              <w:rPr>
                <w:rFonts w:ascii="Arial" w:hAnsi="Arial" w:cs="Arial"/>
                <w:szCs w:val="20"/>
                <w:lang w:val="ru-RU" w:eastAsia="en-US"/>
              </w:rPr>
              <w:t>Состав проектируемых технологических сооружений</w:t>
            </w:r>
          </w:p>
        </w:tc>
        <w:tc>
          <w:tcPr>
            <w:tcW w:w="5387" w:type="dxa"/>
            <w:tcBorders>
              <w:top w:val="single" w:sz="4" w:space="0" w:color="auto"/>
              <w:left w:val="single" w:sz="12" w:space="0" w:color="auto"/>
              <w:right w:val="single" w:sz="12" w:space="0" w:color="auto"/>
            </w:tcBorders>
          </w:tcPr>
          <w:p w:rsidR="002D2B49" w:rsidRPr="00BD76E7" w:rsidRDefault="002D2B49" w:rsidP="00716130">
            <w:pPr>
              <w:pStyle w:val="12"/>
              <w:numPr>
                <w:ilvl w:val="0"/>
                <w:numId w:val="42"/>
              </w:numPr>
              <w:spacing w:before="60" w:after="60"/>
              <w:jc w:val="both"/>
              <w:rPr>
                <w:rFonts w:ascii="Arial" w:hAnsi="Arial" w:cs="Arial"/>
                <w:sz w:val="20"/>
                <w:szCs w:val="20"/>
              </w:rPr>
            </w:pPr>
            <w:r w:rsidRPr="00BD76E7">
              <w:rPr>
                <w:rFonts w:ascii="Arial" w:hAnsi="Arial" w:cs="Arial"/>
                <w:sz w:val="20"/>
                <w:szCs w:val="20"/>
              </w:rPr>
              <w:t xml:space="preserve">Проектными решениями предусмотреть строительство </w:t>
            </w:r>
            <w:proofErr w:type="gramStart"/>
            <w:r w:rsidRPr="00BD76E7">
              <w:rPr>
                <w:rFonts w:ascii="Arial" w:hAnsi="Arial" w:cs="Arial"/>
                <w:sz w:val="20"/>
                <w:szCs w:val="20"/>
              </w:rPr>
              <w:t>нового  нефтепровода</w:t>
            </w:r>
            <w:proofErr w:type="gramEnd"/>
            <w:r w:rsidRPr="00BD76E7">
              <w:rPr>
                <w:rFonts w:ascii="Arial" w:hAnsi="Arial" w:cs="Arial"/>
                <w:sz w:val="20"/>
                <w:szCs w:val="20"/>
              </w:rPr>
              <w:t xml:space="preserve"> диаметром 8 дюймов от ЦПС месторождения </w:t>
            </w:r>
            <w:proofErr w:type="spellStart"/>
            <w:r w:rsidRPr="00BD76E7">
              <w:rPr>
                <w:rFonts w:ascii="Arial" w:hAnsi="Arial" w:cs="Arial"/>
                <w:sz w:val="20"/>
                <w:szCs w:val="20"/>
              </w:rPr>
              <w:t>Дунга</w:t>
            </w:r>
            <w:proofErr w:type="spellEnd"/>
            <w:r w:rsidRPr="00BD76E7">
              <w:rPr>
                <w:rFonts w:ascii="Arial" w:hAnsi="Arial" w:cs="Arial"/>
                <w:sz w:val="20"/>
                <w:szCs w:val="20"/>
              </w:rPr>
              <w:t xml:space="preserve"> до коммерческого узла учета нефти (КУУН)</w:t>
            </w:r>
          </w:p>
          <w:p w:rsidR="002D2B49" w:rsidRPr="00BD76E7" w:rsidRDefault="002D2B49" w:rsidP="00716130">
            <w:pPr>
              <w:pStyle w:val="12"/>
              <w:numPr>
                <w:ilvl w:val="0"/>
                <w:numId w:val="42"/>
              </w:numPr>
              <w:spacing w:before="60" w:after="60"/>
              <w:jc w:val="both"/>
              <w:rPr>
                <w:rFonts w:ascii="Arial" w:hAnsi="Arial" w:cs="Arial"/>
                <w:sz w:val="20"/>
                <w:szCs w:val="20"/>
              </w:rPr>
            </w:pPr>
            <w:r w:rsidRPr="00BD76E7">
              <w:rPr>
                <w:rFonts w:ascii="Arial" w:hAnsi="Arial" w:cs="Arial"/>
                <w:sz w:val="20"/>
                <w:szCs w:val="20"/>
              </w:rPr>
              <w:t xml:space="preserve">Общая протяженность нового нефтепровода </w:t>
            </w:r>
            <w:proofErr w:type="gramStart"/>
            <w:r w:rsidRPr="00BD76E7">
              <w:rPr>
                <w:rFonts w:ascii="Arial" w:hAnsi="Arial" w:cs="Arial"/>
                <w:sz w:val="20"/>
                <w:szCs w:val="20"/>
              </w:rPr>
              <w:t>–  18</w:t>
            </w:r>
            <w:proofErr w:type="gramEnd"/>
            <w:r w:rsidRPr="00BD76E7">
              <w:rPr>
                <w:rFonts w:ascii="Arial" w:hAnsi="Arial" w:cs="Arial"/>
                <w:sz w:val="20"/>
                <w:szCs w:val="20"/>
              </w:rPr>
              <w:t xml:space="preserve"> км.</w:t>
            </w:r>
          </w:p>
          <w:p w:rsidR="002D2B49" w:rsidRPr="00BD76E7" w:rsidRDefault="002D2B49" w:rsidP="00716130">
            <w:pPr>
              <w:pStyle w:val="12"/>
              <w:numPr>
                <w:ilvl w:val="0"/>
                <w:numId w:val="42"/>
              </w:numPr>
              <w:spacing w:before="60" w:after="60"/>
              <w:jc w:val="both"/>
              <w:rPr>
                <w:rFonts w:ascii="Arial" w:hAnsi="Arial" w:cs="Arial"/>
                <w:sz w:val="20"/>
                <w:szCs w:val="20"/>
              </w:rPr>
            </w:pPr>
            <w:r w:rsidRPr="00BD76E7">
              <w:rPr>
                <w:rFonts w:ascii="Arial" w:hAnsi="Arial" w:cs="Arial"/>
                <w:sz w:val="20"/>
                <w:szCs w:val="20"/>
              </w:rPr>
              <w:t>Трубопровод должен быть проложен под землей в соответствии со стандартами РК.</w:t>
            </w:r>
          </w:p>
          <w:p w:rsidR="002D2B49" w:rsidRPr="00BD76E7" w:rsidRDefault="002D2B49" w:rsidP="00716130">
            <w:pPr>
              <w:pStyle w:val="12"/>
              <w:numPr>
                <w:ilvl w:val="0"/>
                <w:numId w:val="42"/>
              </w:numPr>
              <w:spacing w:before="60" w:after="60"/>
              <w:jc w:val="both"/>
              <w:rPr>
                <w:rFonts w:ascii="Arial" w:hAnsi="Arial" w:cs="Arial"/>
                <w:sz w:val="20"/>
                <w:szCs w:val="20"/>
              </w:rPr>
            </w:pPr>
            <w:r w:rsidRPr="00BD76E7">
              <w:rPr>
                <w:rFonts w:ascii="Arial" w:hAnsi="Arial" w:cs="Arial"/>
                <w:sz w:val="20"/>
                <w:szCs w:val="20"/>
              </w:rPr>
              <w:t>Расстояние от существующего трубопровода должно быть не менее, чем это требуется нормативными актами РК.</w:t>
            </w:r>
          </w:p>
          <w:p w:rsidR="002D2B49" w:rsidRPr="00BD76E7" w:rsidRDefault="002D2B49" w:rsidP="00716130">
            <w:pPr>
              <w:pStyle w:val="12"/>
              <w:numPr>
                <w:ilvl w:val="0"/>
                <w:numId w:val="42"/>
              </w:numPr>
              <w:spacing w:before="60" w:after="60"/>
              <w:jc w:val="both"/>
              <w:rPr>
                <w:rFonts w:ascii="Arial" w:hAnsi="Arial" w:cs="Arial"/>
                <w:sz w:val="20"/>
                <w:szCs w:val="20"/>
              </w:rPr>
            </w:pPr>
            <w:r w:rsidRPr="00BD76E7">
              <w:rPr>
                <w:rFonts w:ascii="Arial" w:hAnsi="Arial" w:cs="Arial"/>
                <w:sz w:val="20"/>
                <w:szCs w:val="20"/>
              </w:rPr>
              <w:t xml:space="preserve">Предусмотреть установку запорной ручной арматуры в начале и в конце нового трубопровода на расстоянии от существующего трубопровода, допускающем установку монтажного узла, его текущий ремонт и безопасную эксплуатацию. При проектировании необходимо учесть </w:t>
            </w:r>
            <w:proofErr w:type="gramStart"/>
            <w:r w:rsidRPr="00BD76E7">
              <w:rPr>
                <w:rFonts w:ascii="Arial" w:hAnsi="Arial" w:cs="Arial"/>
                <w:sz w:val="20"/>
                <w:szCs w:val="20"/>
              </w:rPr>
              <w:t>клапаны</w:t>
            </w:r>
            <w:proofErr w:type="gramEnd"/>
            <w:r w:rsidRPr="00BD76E7">
              <w:rPr>
                <w:rFonts w:ascii="Arial" w:hAnsi="Arial" w:cs="Arial"/>
                <w:sz w:val="20"/>
                <w:szCs w:val="20"/>
              </w:rPr>
              <w:t xml:space="preserve"> предоставляемые Компанией.</w:t>
            </w:r>
          </w:p>
          <w:p w:rsidR="002D2B49" w:rsidRPr="00BD76E7" w:rsidRDefault="002D2B49" w:rsidP="00716130">
            <w:pPr>
              <w:pStyle w:val="12"/>
              <w:numPr>
                <w:ilvl w:val="0"/>
                <w:numId w:val="42"/>
              </w:numPr>
              <w:spacing w:before="60" w:after="60"/>
              <w:jc w:val="both"/>
              <w:rPr>
                <w:rFonts w:ascii="Arial" w:hAnsi="Arial" w:cs="Arial"/>
                <w:sz w:val="20"/>
                <w:szCs w:val="20"/>
              </w:rPr>
            </w:pPr>
            <w:r w:rsidRPr="00BD76E7">
              <w:rPr>
                <w:rFonts w:ascii="Arial" w:hAnsi="Arial" w:cs="Arial"/>
                <w:sz w:val="20"/>
                <w:szCs w:val="20"/>
              </w:rPr>
              <w:t xml:space="preserve"> Для поддержания температуры минимальной 40°C должны быть предусмотрены системы обогрева </w:t>
            </w:r>
            <w:proofErr w:type="spellStart"/>
            <w:r w:rsidRPr="00BD76E7">
              <w:rPr>
                <w:rFonts w:ascii="Arial" w:hAnsi="Arial" w:cs="Arial"/>
                <w:sz w:val="20"/>
                <w:szCs w:val="20"/>
              </w:rPr>
              <w:t>теплоспутниками</w:t>
            </w:r>
            <w:proofErr w:type="spellEnd"/>
            <w:r w:rsidRPr="00BD76E7">
              <w:rPr>
                <w:rFonts w:ascii="Arial" w:hAnsi="Arial" w:cs="Arial"/>
                <w:sz w:val="20"/>
                <w:szCs w:val="20"/>
              </w:rPr>
              <w:t xml:space="preserve"> и теплоизоляция трубопровода. </w:t>
            </w:r>
          </w:p>
          <w:p w:rsidR="00CE1619" w:rsidRDefault="002D2B49" w:rsidP="00716130">
            <w:pPr>
              <w:pStyle w:val="12"/>
              <w:numPr>
                <w:ilvl w:val="0"/>
                <w:numId w:val="42"/>
              </w:numPr>
              <w:spacing w:before="60" w:after="60"/>
              <w:jc w:val="both"/>
              <w:rPr>
                <w:rFonts w:ascii="Arial" w:hAnsi="Arial" w:cs="Arial"/>
                <w:sz w:val="20"/>
                <w:szCs w:val="20"/>
              </w:rPr>
            </w:pPr>
            <w:r w:rsidRPr="00CE1619">
              <w:rPr>
                <w:rFonts w:ascii="Arial" w:hAnsi="Arial" w:cs="Arial"/>
                <w:sz w:val="20"/>
                <w:szCs w:val="20"/>
              </w:rPr>
              <w:t xml:space="preserve">Рассмотреть возможность электроснабжения блока управления </w:t>
            </w:r>
            <w:proofErr w:type="spellStart"/>
            <w:r w:rsidRPr="00CE1619">
              <w:rPr>
                <w:rFonts w:ascii="Arial" w:hAnsi="Arial" w:cs="Arial"/>
                <w:sz w:val="20"/>
                <w:szCs w:val="20"/>
              </w:rPr>
              <w:t>электрообогревом</w:t>
            </w:r>
            <w:proofErr w:type="spellEnd"/>
            <w:r w:rsidRPr="00CE1619">
              <w:rPr>
                <w:rFonts w:ascii="Arial" w:hAnsi="Arial" w:cs="Arial"/>
                <w:sz w:val="20"/>
                <w:szCs w:val="20"/>
              </w:rPr>
              <w:t xml:space="preserve"> от существующей ВЛ</w:t>
            </w:r>
            <w:r w:rsidR="00CE1619">
              <w:rPr>
                <w:rFonts w:ascii="Arial" w:hAnsi="Arial" w:cs="Arial"/>
                <w:sz w:val="20"/>
                <w:szCs w:val="20"/>
              </w:rPr>
              <w:t>.</w:t>
            </w:r>
            <w:r w:rsidRPr="00CE1619">
              <w:rPr>
                <w:rFonts w:ascii="Arial" w:hAnsi="Arial" w:cs="Arial"/>
                <w:sz w:val="20"/>
                <w:szCs w:val="20"/>
              </w:rPr>
              <w:t xml:space="preserve"> </w:t>
            </w:r>
          </w:p>
          <w:p w:rsidR="002D2B49" w:rsidRPr="00CE1619" w:rsidRDefault="002D2B49" w:rsidP="00716130">
            <w:pPr>
              <w:pStyle w:val="12"/>
              <w:numPr>
                <w:ilvl w:val="0"/>
                <w:numId w:val="42"/>
              </w:numPr>
              <w:spacing w:before="60" w:after="60"/>
              <w:jc w:val="both"/>
              <w:rPr>
                <w:rFonts w:ascii="Arial" w:hAnsi="Arial" w:cs="Arial"/>
                <w:sz w:val="20"/>
                <w:szCs w:val="20"/>
              </w:rPr>
            </w:pPr>
            <w:r w:rsidRPr="00CE1619">
              <w:rPr>
                <w:rFonts w:ascii="Arial" w:hAnsi="Arial" w:cs="Arial"/>
                <w:sz w:val="20"/>
                <w:szCs w:val="20"/>
              </w:rPr>
              <w:t>Подземный и надземный трубопроводы должны быть оснащены системой обогрева. Так как существующие подстанции не могут питать греющие кабели нового участка нефтепровода, для нового участка потребуется установка новых питающих подстанций. Количество подстанций определяется на основе расчетов системы обогрева.</w:t>
            </w:r>
          </w:p>
          <w:p w:rsidR="002D2B49" w:rsidRPr="00BD76E7" w:rsidRDefault="002D2B49" w:rsidP="00716130">
            <w:pPr>
              <w:pStyle w:val="12"/>
              <w:numPr>
                <w:ilvl w:val="0"/>
                <w:numId w:val="42"/>
              </w:numPr>
              <w:spacing w:before="60" w:after="60"/>
              <w:jc w:val="both"/>
              <w:rPr>
                <w:rFonts w:ascii="Arial" w:hAnsi="Arial" w:cs="Arial"/>
                <w:sz w:val="20"/>
                <w:szCs w:val="20"/>
              </w:rPr>
            </w:pPr>
            <w:r w:rsidRPr="00BD76E7">
              <w:rPr>
                <w:rFonts w:ascii="Arial" w:hAnsi="Arial" w:cs="Arial"/>
                <w:sz w:val="20"/>
                <w:szCs w:val="20"/>
              </w:rPr>
              <w:t>Предусмотреть передачу данных контроллеров обогрева трубопровода, электрических параметров в Центральную операторную ЦПС.</w:t>
            </w:r>
          </w:p>
          <w:p w:rsidR="002D2B49" w:rsidRPr="00BD76E7" w:rsidRDefault="002D2B49" w:rsidP="00716130">
            <w:pPr>
              <w:pStyle w:val="12"/>
              <w:numPr>
                <w:ilvl w:val="0"/>
                <w:numId w:val="42"/>
              </w:numPr>
              <w:spacing w:before="60" w:after="60"/>
              <w:jc w:val="both"/>
              <w:rPr>
                <w:rFonts w:ascii="Arial" w:hAnsi="Arial" w:cs="Arial"/>
                <w:sz w:val="20"/>
                <w:szCs w:val="20"/>
              </w:rPr>
            </w:pPr>
            <w:bookmarkStart w:id="2" w:name="_Hlk190182576"/>
            <w:r w:rsidRPr="00BD76E7">
              <w:rPr>
                <w:rFonts w:ascii="Arial" w:hAnsi="Arial" w:cs="Arial"/>
                <w:sz w:val="20"/>
                <w:szCs w:val="20"/>
              </w:rPr>
              <w:t xml:space="preserve">На подземных участках трубопровода должна быть предусмотрена тепловая изоляция из </w:t>
            </w:r>
            <w:proofErr w:type="spellStart"/>
            <w:r w:rsidRPr="00BD76E7">
              <w:rPr>
                <w:rFonts w:ascii="Arial" w:hAnsi="Arial" w:cs="Arial"/>
                <w:sz w:val="20"/>
                <w:szCs w:val="20"/>
              </w:rPr>
              <w:t>пенополиуритан</w:t>
            </w:r>
            <w:proofErr w:type="spellEnd"/>
            <w:r w:rsidRPr="00BD76E7">
              <w:rPr>
                <w:rFonts w:ascii="Arial" w:hAnsi="Arial" w:cs="Arial"/>
                <w:sz w:val="20"/>
                <w:szCs w:val="20"/>
              </w:rPr>
              <w:t xml:space="preserve"> (ППУ) секции труб с заводской облицовкой из битумного слоя. </w:t>
            </w:r>
          </w:p>
          <w:bookmarkEnd w:id="2"/>
          <w:p w:rsidR="002D2B49" w:rsidRPr="00BD76E7" w:rsidRDefault="002D2B49" w:rsidP="00716130">
            <w:pPr>
              <w:pStyle w:val="12"/>
              <w:numPr>
                <w:ilvl w:val="0"/>
                <w:numId w:val="42"/>
              </w:numPr>
              <w:spacing w:before="60" w:after="60"/>
              <w:jc w:val="both"/>
              <w:rPr>
                <w:rFonts w:ascii="Arial" w:hAnsi="Arial" w:cs="Arial"/>
                <w:sz w:val="20"/>
                <w:szCs w:val="20"/>
              </w:rPr>
            </w:pPr>
            <w:r w:rsidRPr="00BD76E7">
              <w:rPr>
                <w:rFonts w:ascii="Arial" w:hAnsi="Arial" w:cs="Arial"/>
                <w:sz w:val="20"/>
                <w:szCs w:val="20"/>
              </w:rPr>
              <w:t xml:space="preserve">Надземные участки трубопровода относятся к повышенному классу горючести и </w:t>
            </w:r>
            <w:proofErr w:type="spellStart"/>
            <w:r w:rsidRPr="00BD76E7">
              <w:rPr>
                <w:rFonts w:ascii="Arial" w:hAnsi="Arial" w:cs="Arial"/>
                <w:sz w:val="20"/>
                <w:szCs w:val="20"/>
              </w:rPr>
              <w:t>взрывопожароопасности</w:t>
            </w:r>
            <w:proofErr w:type="spellEnd"/>
            <w:r w:rsidRPr="00BD76E7">
              <w:rPr>
                <w:rFonts w:ascii="Arial" w:hAnsi="Arial" w:cs="Arial"/>
                <w:sz w:val="20"/>
                <w:szCs w:val="20"/>
              </w:rPr>
              <w:t xml:space="preserve"> – подрядчику предусмотреть в качестве изоляции вставки из материала FOAMGLASS негорючих материалов, либо предложить </w:t>
            </w:r>
            <w:proofErr w:type="gramStart"/>
            <w:r w:rsidRPr="00BD76E7">
              <w:rPr>
                <w:rFonts w:ascii="Arial" w:hAnsi="Arial" w:cs="Arial"/>
                <w:sz w:val="20"/>
                <w:szCs w:val="20"/>
              </w:rPr>
              <w:t>аналог</w:t>
            </w:r>
            <w:proofErr w:type="gramEnd"/>
            <w:r w:rsidRPr="00BD76E7">
              <w:rPr>
                <w:rFonts w:ascii="Arial" w:hAnsi="Arial" w:cs="Arial"/>
                <w:sz w:val="20"/>
                <w:szCs w:val="20"/>
              </w:rPr>
              <w:t xml:space="preserve"> одобренный Компанией.</w:t>
            </w:r>
            <w:r w:rsidRPr="00BD76E7" w:rsidDel="00594F93">
              <w:rPr>
                <w:rFonts w:ascii="Arial" w:hAnsi="Arial" w:cs="Arial"/>
                <w:sz w:val="20"/>
                <w:szCs w:val="20"/>
              </w:rPr>
              <w:t xml:space="preserve"> </w:t>
            </w:r>
            <w:r w:rsidRPr="00BD76E7">
              <w:rPr>
                <w:rFonts w:ascii="Arial" w:hAnsi="Arial" w:cs="Arial"/>
                <w:sz w:val="20"/>
                <w:szCs w:val="20"/>
              </w:rPr>
              <w:t xml:space="preserve"> </w:t>
            </w:r>
          </w:p>
          <w:p w:rsidR="002D2B49" w:rsidRPr="00BD76E7" w:rsidRDefault="002D2B49" w:rsidP="00716130">
            <w:pPr>
              <w:pStyle w:val="12"/>
              <w:numPr>
                <w:ilvl w:val="0"/>
                <w:numId w:val="42"/>
              </w:numPr>
              <w:spacing w:before="60" w:after="60"/>
              <w:jc w:val="both"/>
              <w:rPr>
                <w:rFonts w:ascii="Arial" w:hAnsi="Arial" w:cs="Arial"/>
                <w:sz w:val="20"/>
                <w:szCs w:val="20"/>
              </w:rPr>
            </w:pPr>
            <w:r w:rsidRPr="00BD76E7">
              <w:rPr>
                <w:rFonts w:ascii="Arial" w:hAnsi="Arial" w:cs="Arial"/>
                <w:sz w:val="20"/>
                <w:szCs w:val="20"/>
              </w:rPr>
              <w:t>Предусмотреть узлы для подключения переносных камер запуска и приёма очистных устройств (скребков) на двух концах трубопровода.</w:t>
            </w:r>
          </w:p>
          <w:p w:rsidR="002D2B49" w:rsidRPr="00BD76E7" w:rsidRDefault="002D2B49" w:rsidP="00716130">
            <w:pPr>
              <w:pStyle w:val="12"/>
              <w:numPr>
                <w:ilvl w:val="0"/>
                <w:numId w:val="42"/>
              </w:numPr>
              <w:spacing w:before="60" w:after="60"/>
              <w:jc w:val="both"/>
              <w:rPr>
                <w:rFonts w:ascii="Arial" w:hAnsi="Arial" w:cs="Arial"/>
                <w:sz w:val="20"/>
                <w:szCs w:val="20"/>
              </w:rPr>
            </w:pPr>
            <w:r w:rsidRPr="00BD76E7">
              <w:rPr>
                <w:rFonts w:ascii="Arial" w:hAnsi="Arial" w:cs="Arial"/>
                <w:sz w:val="20"/>
                <w:szCs w:val="20"/>
              </w:rPr>
              <w:t>На линейной части нефтепровода предусмотреть установку дополнительных колодцев с отсечной запорной арматурой определя</w:t>
            </w:r>
            <w:r w:rsidR="001B6C09">
              <w:rPr>
                <w:rFonts w:ascii="Arial" w:hAnsi="Arial" w:cs="Arial"/>
                <w:sz w:val="20"/>
                <w:szCs w:val="20"/>
              </w:rPr>
              <w:t>емом расчетом (согласно СН РК 3.</w:t>
            </w:r>
            <w:r w:rsidRPr="00BD76E7">
              <w:rPr>
                <w:rFonts w:ascii="Arial" w:hAnsi="Arial" w:cs="Arial"/>
                <w:sz w:val="20"/>
                <w:szCs w:val="20"/>
              </w:rPr>
              <w:t>05-01-2013). В количестве 2-х колодцев. В качестве запорной арматуры предусматривать шаровые краны</w:t>
            </w:r>
            <w:r w:rsidR="003A440B">
              <w:rPr>
                <w:rFonts w:ascii="Arial" w:hAnsi="Arial" w:cs="Arial"/>
                <w:sz w:val="20"/>
                <w:szCs w:val="20"/>
              </w:rPr>
              <w:t>/</w:t>
            </w:r>
            <w:r w:rsidR="003A440B" w:rsidRPr="00ED6C0B">
              <w:rPr>
                <w:rFonts w:ascii="Arial" w:hAnsi="Arial" w:cs="Arial"/>
                <w:sz w:val="20"/>
                <w:szCs w:val="20"/>
              </w:rPr>
              <w:t>задвижки</w:t>
            </w:r>
            <w:r w:rsidRPr="00ED6C0B">
              <w:rPr>
                <w:rFonts w:ascii="Arial" w:hAnsi="Arial" w:cs="Arial"/>
                <w:sz w:val="20"/>
                <w:szCs w:val="20"/>
              </w:rPr>
              <w:t>.</w:t>
            </w:r>
          </w:p>
          <w:p w:rsidR="002D2B49" w:rsidRPr="00716130" w:rsidRDefault="002D2B49" w:rsidP="00716130">
            <w:pPr>
              <w:pStyle w:val="12"/>
              <w:numPr>
                <w:ilvl w:val="0"/>
                <w:numId w:val="42"/>
              </w:numPr>
              <w:spacing w:before="60" w:after="60"/>
              <w:jc w:val="both"/>
              <w:rPr>
                <w:rFonts w:ascii="Arial" w:hAnsi="Arial" w:cs="Arial"/>
                <w:sz w:val="20"/>
                <w:szCs w:val="20"/>
              </w:rPr>
            </w:pPr>
            <w:r w:rsidRPr="00BD76E7">
              <w:rPr>
                <w:rFonts w:ascii="Arial" w:hAnsi="Arial" w:cs="Arial"/>
                <w:sz w:val="20"/>
                <w:szCs w:val="20"/>
              </w:rPr>
              <w:t>Поставщик обязан предусмотреть в каждом колодце установку двух запорных арматур, соединенных катушкой между ними. Такое решение необходимо для обеспечения возможности откачки нефти в случае разгерметизации на участке, очистки полости трубы и проведения рем</w:t>
            </w:r>
            <w:r>
              <w:rPr>
                <w:rFonts w:ascii="Arial" w:hAnsi="Arial" w:cs="Arial"/>
                <w:sz w:val="20"/>
                <w:szCs w:val="20"/>
              </w:rPr>
              <w:t>онтных работ.</w:t>
            </w:r>
            <w:r w:rsidRPr="00716130">
              <w:rPr>
                <w:rFonts w:ascii="Arial" w:hAnsi="Arial" w:cs="Arial"/>
                <w:sz w:val="20"/>
                <w:szCs w:val="20"/>
              </w:rPr>
              <w:t xml:space="preserve"> </w:t>
            </w:r>
          </w:p>
          <w:p w:rsidR="002D2B49" w:rsidRPr="00BD76E7" w:rsidRDefault="002D2B49" w:rsidP="00716130">
            <w:pPr>
              <w:pStyle w:val="12"/>
              <w:numPr>
                <w:ilvl w:val="0"/>
                <w:numId w:val="42"/>
              </w:numPr>
              <w:spacing w:before="60" w:after="60"/>
              <w:jc w:val="both"/>
              <w:rPr>
                <w:rFonts w:ascii="Arial" w:hAnsi="Arial" w:cs="Arial"/>
                <w:sz w:val="20"/>
                <w:szCs w:val="20"/>
              </w:rPr>
            </w:pPr>
            <w:r w:rsidRPr="00BD76E7">
              <w:rPr>
                <w:rFonts w:ascii="Arial" w:hAnsi="Arial" w:cs="Arial"/>
                <w:sz w:val="20"/>
                <w:szCs w:val="20"/>
              </w:rPr>
              <w:t xml:space="preserve">Габариты (вместительность) колодца должны обеспечивать возможность одновременной работы 2–3 человек для обслуживания. </w:t>
            </w:r>
          </w:p>
          <w:p w:rsidR="002D2B49" w:rsidRPr="00BD76E7" w:rsidRDefault="002D2B49" w:rsidP="00716130">
            <w:pPr>
              <w:pStyle w:val="12"/>
              <w:numPr>
                <w:ilvl w:val="0"/>
                <w:numId w:val="42"/>
              </w:numPr>
              <w:spacing w:before="60" w:after="60"/>
              <w:jc w:val="both"/>
              <w:rPr>
                <w:rFonts w:ascii="Arial" w:hAnsi="Arial" w:cs="Arial"/>
                <w:sz w:val="20"/>
                <w:szCs w:val="20"/>
              </w:rPr>
            </w:pPr>
            <w:r w:rsidRPr="00BD76E7">
              <w:rPr>
                <w:rFonts w:ascii="Arial" w:hAnsi="Arial" w:cs="Arial"/>
                <w:sz w:val="20"/>
                <w:szCs w:val="20"/>
              </w:rPr>
              <w:t>Верхняя крышка (плита) колодца должна быть съемной, так как запорная арматура 8" имеет вес порядка 30–50 кг и более. Для её замены необходимо предусмотреть возможность использования грузоподъемных механизмов. При выборе стальных труб необходимо учитывать, что фланцы, запорная арматура, шпильки и болты, находясь в условиях высокой влажности, подвержены коррозии из-за нахождения внутри колодцев.</w:t>
            </w:r>
          </w:p>
          <w:p w:rsidR="002D2B49" w:rsidRPr="00BD76E7" w:rsidRDefault="002D2B49" w:rsidP="00716130">
            <w:pPr>
              <w:pStyle w:val="12"/>
              <w:numPr>
                <w:ilvl w:val="0"/>
                <w:numId w:val="42"/>
              </w:numPr>
              <w:spacing w:before="60" w:after="60"/>
              <w:jc w:val="both"/>
              <w:rPr>
                <w:rFonts w:ascii="Arial" w:hAnsi="Arial" w:cs="Arial"/>
                <w:sz w:val="20"/>
                <w:szCs w:val="20"/>
              </w:rPr>
            </w:pPr>
            <w:r w:rsidRPr="00BD76E7">
              <w:rPr>
                <w:rFonts w:ascii="Arial" w:hAnsi="Arial" w:cs="Arial"/>
                <w:sz w:val="20"/>
                <w:szCs w:val="20"/>
              </w:rPr>
              <w:t xml:space="preserve">Шпильки, гайки и шайбы должны иметь защитное металлическое покрытие, нанесенное химическим или электрохимическим способом (например, </w:t>
            </w:r>
            <w:proofErr w:type="spellStart"/>
            <w:r w:rsidRPr="00BD76E7">
              <w:rPr>
                <w:rFonts w:ascii="Arial" w:hAnsi="Arial" w:cs="Arial"/>
                <w:sz w:val="20"/>
                <w:szCs w:val="20"/>
              </w:rPr>
              <w:t>цинкование</w:t>
            </w:r>
            <w:proofErr w:type="spellEnd"/>
            <w:r w:rsidRPr="00BD76E7">
              <w:rPr>
                <w:rFonts w:ascii="Arial" w:hAnsi="Arial" w:cs="Arial"/>
                <w:sz w:val="20"/>
                <w:szCs w:val="20"/>
              </w:rPr>
              <w:t>, гальванизация и др.).</w:t>
            </w:r>
          </w:p>
          <w:p w:rsidR="002D2B49" w:rsidRPr="00BD76E7" w:rsidRDefault="002D2B49" w:rsidP="00716130">
            <w:pPr>
              <w:pStyle w:val="12"/>
              <w:numPr>
                <w:ilvl w:val="0"/>
                <w:numId w:val="42"/>
              </w:numPr>
              <w:spacing w:before="60" w:after="60"/>
              <w:jc w:val="both"/>
              <w:rPr>
                <w:rFonts w:ascii="Arial" w:hAnsi="Arial" w:cs="Arial"/>
                <w:sz w:val="20"/>
                <w:szCs w:val="20"/>
              </w:rPr>
            </w:pPr>
            <w:r w:rsidRPr="00BD76E7">
              <w:rPr>
                <w:rFonts w:ascii="Arial" w:hAnsi="Arial" w:cs="Arial"/>
                <w:sz w:val="20"/>
                <w:szCs w:val="20"/>
              </w:rPr>
              <w:t>Фланцы и запорная арматура должны быть покрыты антикоррозионным покрытием, предназначенным для защиты подземного оборудования.</w:t>
            </w:r>
          </w:p>
          <w:p w:rsidR="002D2B49" w:rsidRPr="00BD76E7" w:rsidRDefault="002D2B49" w:rsidP="00716130">
            <w:pPr>
              <w:pStyle w:val="12"/>
              <w:numPr>
                <w:ilvl w:val="0"/>
                <w:numId w:val="42"/>
              </w:numPr>
              <w:spacing w:before="60" w:after="60"/>
              <w:jc w:val="both"/>
              <w:rPr>
                <w:rFonts w:ascii="Arial" w:hAnsi="Arial" w:cs="Arial"/>
                <w:sz w:val="20"/>
                <w:szCs w:val="20"/>
              </w:rPr>
            </w:pPr>
            <w:r w:rsidRPr="00BD76E7">
              <w:rPr>
                <w:rFonts w:ascii="Arial" w:hAnsi="Arial" w:cs="Arial"/>
                <w:sz w:val="20"/>
                <w:szCs w:val="20"/>
              </w:rPr>
              <w:t>Решения по пересечению новой трассы нефтепровода существующих коммуникаций Компании и коммуникаций, принадлежащих сторонним организациям выполнить согласно СП РК 3.05–101-2013.</w:t>
            </w:r>
          </w:p>
          <w:p w:rsidR="002D2B49" w:rsidRPr="00BD76E7" w:rsidRDefault="002D2B49" w:rsidP="00716130">
            <w:pPr>
              <w:pStyle w:val="12"/>
              <w:numPr>
                <w:ilvl w:val="0"/>
                <w:numId w:val="42"/>
              </w:numPr>
              <w:spacing w:before="60" w:after="60"/>
              <w:jc w:val="both"/>
              <w:rPr>
                <w:rFonts w:ascii="Arial" w:hAnsi="Arial" w:cs="Arial"/>
                <w:sz w:val="20"/>
                <w:szCs w:val="20"/>
              </w:rPr>
            </w:pPr>
            <w:r w:rsidRPr="00BD76E7">
              <w:rPr>
                <w:rFonts w:ascii="Arial" w:hAnsi="Arial" w:cs="Arial"/>
                <w:sz w:val="20"/>
                <w:szCs w:val="20"/>
              </w:rPr>
              <w:t>Проектирование должно включать анализ напряжений для всего трубопровода.</w:t>
            </w:r>
          </w:p>
          <w:p w:rsidR="002D2B49" w:rsidRPr="00BD76E7" w:rsidRDefault="002D2B49" w:rsidP="00716130">
            <w:pPr>
              <w:pStyle w:val="12"/>
              <w:numPr>
                <w:ilvl w:val="0"/>
                <w:numId w:val="42"/>
              </w:numPr>
              <w:spacing w:before="60" w:after="60"/>
              <w:jc w:val="both"/>
              <w:rPr>
                <w:rFonts w:ascii="Arial" w:hAnsi="Arial" w:cs="Arial"/>
                <w:sz w:val="20"/>
                <w:szCs w:val="20"/>
              </w:rPr>
            </w:pPr>
            <w:r w:rsidRPr="00BD76E7">
              <w:rPr>
                <w:rFonts w:ascii="Arial" w:hAnsi="Arial" w:cs="Arial"/>
                <w:sz w:val="20"/>
                <w:szCs w:val="20"/>
              </w:rPr>
              <w:t>Кожухи, опознавательные знаки, знаки в местах расположения коннекторов.</w:t>
            </w:r>
          </w:p>
          <w:p w:rsidR="002D2B49" w:rsidRPr="00BD76E7" w:rsidRDefault="002D2B49" w:rsidP="00716130">
            <w:pPr>
              <w:pStyle w:val="12"/>
              <w:numPr>
                <w:ilvl w:val="0"/>
                <w:numId w:val="42"/>
              </w:numPr>
              <w:spacing w:before="60" w:after="60"/>
              <w:jc w:val="both"/>
              <w:rPr>
                <w:rFonts w:ascii="Arial" w:hAnsi="Arial" w:cs="Arial"/>
                <w:sz w:val="20"/>
                <w:szCs w:val="20"/>
              </w:rPr>
            </w:pPr>
            <w:r w:rsidRPr="00BD76E7">
              <w:rPr>
                <w:rFonts w:ascii="Arial" w:hAnsi="Arial" w:cs="Arial"/>
                <w:sz w:val="20"/>
                <w:szCs w:val="20"/>
              </w:rPr>
              <w:t xml:space="preserve">В качестве кожуха предусмотреть трубу из полиэтилена высокой плотности (HDPE); необходимость использования бетонных плит, для дополнительной защиты, должна быть определена расчетом. </w:t>
            </w:r>
          </w:p>
          <w:p w:rsidR="002D2B49" w:rsidRPr="00BD76E7" w:rsidRDefault="002D2B49" w:rsidP="00716130">
            <w:pPr>
              <w:pStyle w:val="12"/>
              <w:numPr>
                <w:ilvl w:val="0"/>
                <w:numId w:val="42"/>
              </w:numPr>
              <w:spacing w:before="60" w:after="60"/>
              <w:jc w:val="both"/>
              <w:rPr>
                <w:rFonts w:ascii="Arial" w:hAnsi="Arial" w:cs="Arial"/>
                <w:sz w:val="20"/>
                <w:szCs w:val="20"/>
              </w:rPr>
            </w:pPr>
            <w:r w:rsidRPr="00BD76E7">
              <w:rPr>
                <w:rFonts w:ascii="Arial" w:hAnsi="Arial" w:cs="Arial"/>
                <w:sz w:val="20"/>
                <w:szCs w:val="20"/>
              </w:rPr>
              <w:t xml:space="preserve">Решения по контролю и автоматизации (в объеме необходимом для установки новых приборов и датчиков </w:t>
            </w:r>
            <w:proofErr w:type="spellStart"/>
            <w:r w:rsidRPr="00BD76E7">
              <w:rPr>
                <w:rFonts w:ascii="Arial" w:hAnsi="Arial" w:cs="Arial"/>
                <w:sz w:val="20"/>
                <w:szCs w:val="20"/>
              </w:rPr>
              <w:t>КИПиА</w:t>
            </w:r>
            <w:proofErr w:type="spellEnd"/>
            <w:r w:rsidRPr="00BD76E7">
              <w:rPr>
                <w:rFonts w:ascii="Arial" w:hAnsi="Arial" w:cs="Arial"/>
                <w:sz w:val="20"/>
                <w:szCs w:val="20"/>
              </w:rPr>
              <w:t>) с передачей данных в Центральную операторную ЦПС.</w:t>
            </w:r>
          </w:p>
          <w:p w:rsidR="002D2B49" w:rsidRPr="00BD76E7" w:rsidRDefault="002D2B49" w:rsidP="00716130">
            <w:pPr>
              <w:pStyle w:val="12"/>
              <w:numPr>
                <w:ilvl w:val="0"/>
                <w:numId w:val="42"/>
              </w:numPr>
              <w:spacing w:before="60" w:after="60"/>
              <w:jc w:val="both"/>
              <w:rPr>
                <w:rFonts w:ascii="Arial" w:hAnsi="Arial" w:cs="Arial"/>
                <w:sz w:val="20"/>
                <w:szCs w:val="20"/>
              </w:rPr>
            </w:pPr>
            <w:r w:rsidRPr="00BD76E7">
              <w:rPr>
                <w:rFonts w:ascii="Arial" w:hAnsi="Arial" w:cs="Arial"/>
                <w:sz w:val="20"/>
                <w:szCs w:val="20"/>
              </w:rPr>
              <w:t>Установить датчики давления и манометры в начале и в конце трубопровода.</w:t>
            </w:r>
          </w:p>
          <w:p w:rsidR="002D2B49" w:rsidRPr="00BD76E7" w:rsidRDefault="002D2B49" w:rsidP="00716130">
            <w:pPr>
              <w:pStyle w:val="12"/>
              <w:numPr>
                <w:ilvl w:val="0"/>
                <w:numId w:val="42"/>
              </w:numPr>
              <w:spacing w:before="60" w:after="60"/>
              <w:jc w:val="both"/>
              <w:rPr>
                <w:rFonts w:ascii="Arial" w:hAnsi="Arial" w:cs="Arial"/>
                <w:sz w:val="20"/>
                <w:szCs w:val="20"/>
              </w:rPr>
            </w:pPr>
            <w:r w:rsidRPr="00BD76E7">
              <w:rPr>
                <w:rFonts w:ascii="Arial" w:hAnsi="Arial" w:cs="Arial"/>
                <w:sz w:val="20"/>
                <w:szCs w:val="20"/>
              </w:rPr>
              <w:t xml:space="preserve">Установить бесконтактный уровнемер (радарный или лазерный) на существующую дренажную емкость КУУН. </w:t>
            </w:r>
          </w:p>
          <w:p w:rsidR="002D2B49" w:rsidRDefault="002D2B49" w:rsidP="00716130">
            <w:pPr>
              <w:pStyle w:val="12"/>
              <w:numPr>
                <w:ilvl w:val="0"/>
                <w:numId w:val="42"/>
              </w:numPr>
              <w:spacing w:before="60" w:after="60"/>
              <w:jc w:val="both"/>
              <w:rPr>
                <w:rFonts w:ascii="Arial" w:hAnsi="Arial" w:cs="Arial"/>
                <w:sz w:val="20"/>
                <w:szCs w:val="20"/>
              </w:rPr>
            </w:pPr>
            <w:proofErr w:type="spellStart"/>
            <w:r w:rsidRPr="00BD76E7">
              <w:rPr>
                <w:rFonts w:ascii="Arial" w:hAnsi="Arial" w:cs="Arial"/>
                <w:sz w:val="20"/>
                <w:szCs w:val="20"/>
              </w:rPr>
              <w:t>Инжекторная</w:t>
            </w:r>
            <w:proofErr w:type="spellEnd"/>
            <w:r w:rsidRPr="00BD76E7">
              <w:rPr>
                <w:rFonts w:ascii="Arial" w:hAnsi="Arial" w:cs="Arial"/>
                <w:sz w:val="20"/>
                <w:szCs w:val="20"/>
              </w:rPr>
              <w:t xml:space="preserve"> насадка для дозирования реагентов- 2 шт. </w:t>
            </w:r>
            <w:bookmarkStart w:id="3" w:name="_Toc190248887"/>
            <w:bookmarkEnd w:id="3"/>
          </w:p>
          <w:p w:rsidR="002D2B49" w:rsidRPr="00716130" w:rsidRDefault="002D2B49" w:rsidP="00716130">
            <w:pPr>
              <w:pStyle w:val="12"/>
              <w:numPr>
                <w:ilvl w:val="0"/>
                <w:numId w:val="42"/>
              </w:numPr>
              <w:spacing w:before="60" w:after="60"/>
              <w:jc w:val="both"/>
              <w:rPr>
                <w:rFonts w:ascii="Arial" w:hAnsi="Arial" w:cs="Arial"/>
                <w:sz w:val="20"/>
                <w:szCs w:val="20"/>
              </w:rPr>
            </w:pPr>
            <w:bookmarkStart w:id="4" w:name="_Toc194429505"/>
            <w:r w:rsidRPr="00716130">
              <w:rPr>
                <w:rFonts w:ascii="Arial" w:hAnsi="Arial" w:cs="Arial"/>
                <w:b/>
                <w:i/>
                <w:sz w:val="20"/>
                <w:szCs w:val="20"/>
              </w:rPr>
              <w:t>Дополнительные требования</w:t>
            </w:r>
            <w:bookmarkEnd w:id="4"/>
            <w:r>
              <w:rPr>
                <w:rFonts w:ascii="Arial" w:hAnsi="Arial" w:cs="Arial"/>
                <w:sz w:val="20"/>
                <w:szCs w:val="20"/>
              </w:rPr>
              <w:t>:</w:t>
            </w:r>
            <w:r w:rsidRPr="00716130">
              <w:rPr>
                <w:rFonts w:ascii="Arial" w:hAnsi="Arial" w:cs="Arial"/>
                <w:sz w:val="20"/>
                <w:szCs w:val="20"/>
              </w:rPr>
              <w:t xml:space="preserve"> </w:t>
            </w:r>
            <w:bookmarkStart w:id="5" w:name="_Toc190248008"/>
            <w:bookmarkStart w:id="6" w:name="_Toc190248040"/>
            <w:bookmarkStart w:id="7" w:name="_Toc190248888"/>
            <w:bookmarkStart w:id="8" w:name="_Toc190248012"/>
            <w:bookmarkStart w:id="9" w:name="_Toc190248044"/>
            <w:bookmarkStart w:id="10" w:name="_Toc190248892"/>
            <w:bookmarkEnd w:id="5"/>
            <w:bookmarkEnd w:id="6"/>
            <w:bookmarkEnd w:id="7"/>
            <w:bookmarkEnd w:id="8"/>
            <w:bookmarkEnd w:id="9"/>
            <w:bookmarkEnd w:id="10"/>
          </w:p>
          <w:p w:rsidR="002D2B49" w:rsidRPr="00716130" w:rsidRDefault="002D2B49" w:rsidP="00716130">
            <w:pPr>
              <w:pStyle w:val="12"/>
              <w:numPr>
                <w:ilvl w:val="0"/>
                <w:numId w:val="30"/>
              </w:numPr>
              <w:spacing w:before="60" w:after="60"/>
              <w:ind w:left="714" w:hanging="357"/>
              <w:jc w:val="both"/>
              <w:rPr>
                <w:rFonts w:ascii="Arial" w:hAnsi="Arial" w:cs="Arial"/>
                <w:sz w:val="20"/>
                <w:szCs w:val="20"/>
              </w:rPr>
            </w:pPr>
            <w:r w:rsidRPr="00716130">
              <w:rPr>
                <w:rFonts w:ascii="Arial" w:hAnsi="Arial" w:cs="Arial"/>
                <w:sz w:val="20"/>
                <w:szCs w:val="20"/>
              </w:rPr>
              <w:t>Защита трубопроводов (за исключением надземных) от подземной коррозии независимо от коррозионной агрессивности грунта и района их прокладки должна осуществляться комплексно: защитными покрытиями и средствами электрохимической защиты.</w:t>
            </w:r>
          </w:p>
          <w:p w:rsidR="002D2B49" w:rsidRPr="00716130" w:rsidRDefault="002D2B49" w:rsidP="00716130">
            <w:pPr>
              <w:pStyle w:val="12"/>
              <w:numPr>
                <w:ilvl w:val="0"/>
                <w:numId w:val="30"/>
              </w:numPr>
              <w:spacing w:before="60" w:after="60"/>
              <w:ind w:left="714" w:hanging="357"/>
              <w:jc w:val="both"/>
              <w:rPr>
                <w:rFonts w:ascii="Arial" w:hAnsi="Arial" w:cs="Arial"/>
                <w:sz w:val="20"/>
                <w:szCs w:val="20"/>
              </w:rPr>
            </w:pPr>
            <w:r w:rsidRPr="00716130">
              <w:rPr>
                <w:rFonts w:ascii="Arial" w:hAnsi="Arial" w:cs="Arial"/>
                <w:sz w:val="20"/>
                <w:szCs w:val="20"/>
              </w:rPr>
              <w:t>Защита надземных трубопроводов от атмосферной коррозии</w:t>
            </w:r>
            <w:r>
              <w:rPr>
                <w:rFonts w:ascii="Arial" w:hAnsi="Arial" w:cs="Arial"/>
                <w:sz w:val="20"/>
                <w:szCs w:val="20"/>
              </w:rPr>
              <w:t>.</w:t>
            </w:r>
          </w:p>
          <w:p w:rsidR="002D2B49" w:rsidRPr="00716130" w:rsidRDefault="002D2B49" w:rsidP="00716130">
            <w:pPr>
              <w:pStyle w:val="12"/>
              <w:spacing w:before="60" w:after="60"/>
              <w:ind w:left="714"/>
              <w:jc w:val="both"/>
              <w:rPr>
                <w:rFonts w:ascii="Arial" w:hAnsi="Arial" w:cs="Arial"/>
                <w:sz w:val="20"/>
                <w:szCs w:val="20"/>
              </w:rPr>
            </w:pPr>
            <w:r w:rsidRPr="00716130">
              <w:rPr>
                <w:rFonts w:ascii="Arial" w:hAnsi="Arial" w:cs="Arial"/>
                <w:sz w:val="20"/>
                <w:szCs w:val="20"/>
              </w:rPr>
              <w:t>Трубопроводы при надземной прокладке должны защищаться от атмосферной коррозии лакокрасочными, стеклоэмалевыми, металлическими покрытиями или покрытиями из консистентных смазок. Для нанесения покрытия надземного трубопровода руководствоваться СН РК 3.05-01-2013.</w:t>
            </w:r>
          </w:p>
          <w:p w:rsidR="002D2B49" w:rsidRPr="00716130" w:rsidRDefault="002D2B49" w:rsidP="00716130">
            <w:pPr>
              <w:pStyle w:val="12"/>
              <w:numPr>
                <w:ilvl w:val="0"/>
                <w:numId w:val="30"/>
              </w:numPr>
              <w:spacing w:before="60" w:after="60"/>
              <w:ind w:left="714" w:hanging="357"/>
              <w:jc w:val="both"/>
              <w:rPr>
                <w:rFonts w:ascii="Arial" w:hAnsi="Arial" w:cs="Arial"/>
                <w:sz w:val="20"/>
                <w:szCs w:val="20"/>
              </w:rPr>
            </w:pPr>
            <w:r w:rsidRPr="00716130">
              <w:rPr>
                <w:rFonts w:ascii="Arial" w:hAnsi="Arial" w:cs="Arial"/>
                <w:sz w:val="20"/>
                <w:szCs w:val="20"/>
              </w:rPr>
              <w:t>Защита подземных трубопроводов от коррозии</w:t>
            </w:r>
            <w:r>
              <w:rPr>
                <w:rFonts w:ascii="Arial" w:hAnsi="Arial" w:cs="Arial"/>
                <w:sz w:val="20"/>
                <w:szCs w:val="20"/>
              </w:rPr>
              <w:t>:</w:t>
            </w:r>
          </w:p>
          <w:p w:rsidR="002D2B49" w:rsidRPr="00716130" w:rsidRDefault="002D2B49" w:rsidP="00716130">
            <w:pPr>
              <w:pStyle w:val="12"/>
              <w:numPr>
                <w:ilvl w:val="0"/>
                <w:numId w:val="44"/>
              </w:numPr>
              <w:spacing w:before="60" w:after="60"/>
              <w:jc w:val="both"/>
              <w:rPr>
                <w:rFonts w:ascii="Arial" w:hAnsi="Arial" w:cs="Arial"/>
                <w:sz w:val="20"/>
                <w:szCs w:val="20"/>
              </w:rPr>
            </w:pPr>
            <w:r w:rsidRPr="00DD3293">
              <w:rPr>
                <w:rFonts w:ascii="Arial" w:hAnsi="Arial" w:cs="Arial"/>
                <w:sz w:val="20"/>
                <w:szCs w:val="20"/>
              </w:rPr>
              <w:t xml:space="preserve">Трубопровод должен иметь 3х </w:t>
            </w:r>
            <w:proofErr w:type="spellStart"/>
            <w:r w:rsidRPr="00DD3293">
              <w:rPr>
                <w:rFonts w:ascii="Arial" w:hAnsi="Arial" w:cs="Arial"/>
                <w:sz w:val="20"/>
                <w:szCs w:val="20"/>
              </w:rPr>
              <w:t>слойное</w:t>
            </w:r>
            <w:proofErr w:type="spellEnd"/>
            <w:r w:rsidRPr="00DD3293">
              <w:rPr>
                <w:rFonts w:ascii="Arial" w:hAnsi="Arial" w:cs="Arial"/>
                <w:sz w:val="20"/>
                <w:szCs w:val="20"/>
              </w:rPr>
              <w:t xml:space="preserve"> покрытие усиленного типа:</w:t>
            </w:r>
          </w:p>
          <w:p w:rsidR="002D2B49" w:rsidRPr="00716130" w:rsidRDefault="002D2B49" w:rsidP="00716130">
            <w:pPr>
              <w:pStyle w:val="12"/>
              <w:numPr>
                <w:ilvl w:val="0"/>
                <w:numId w:val="44"/>
              </w:numPr>
              <w:spacing w:before="60" w:after="60"/>
              <w:jc w:val="both"/>
              <w:rPr>
                <w:rFonts w:ascii="Arial" w:hAnsi="Arial" w:cs="Arial"/>
                <w:sz w:val="20"/>
                <w:szCs w:val="20"/>
              </w:rPr>
            </w:pPr>
            <w:r w:rsidRPr="00716130">
              <w:rPr>
                <w:rFonts w:ascii="Arial" w:hAnsi="Arial" w:cs="Arial"/>
                <w:sz w:val="20"/>
                <w:szCs w:val="20"/>
              </w:rPr>
              <w:t>адгезионный подслой на основе эпоксидных порошковых или жидких красок;</w:t>
            </w:r>
          </w:p>
          <w:p w:rsidR="002D2B49" w:rsidRPr="00716130" w:rsidRDefault="002D2B49" w:rsidP="00716130">
            <w:pPr>
              <w:pStyle w:val="12"/>
              <w:numPr>
                <w:ilvl w:val="0"/>
                <w:numId w:val="44"/>
              </w:numPr>
              <w:spacing w:before="60" w:after="60"/>
              <w:jc w:val="both"/>
              <w:rPr>
                <w:rFonts w:ascii="Arial" w:hAnsi="Arial" w:cs="Arial"/>
                <w:sz w:val="20"/>
                <w:szCs w:val="20"/>
              </w:rPr>
            </w:pPr>
            <w:r w:rsidRPr="00716130">
              <w:rPr>
                <w:rFonts w:ascii="Arial" w:hAnsi="Arial" w:cs="Arial"/>
                <w:sz w:val="20"/>
                <w:szCs w:val="20"/>
              </w:rPr>
              <w:t xml:space="preserve">клеящий подслой на основе </w:t>
            </w:r>
            <w:proofErr w:type="spellStart"/>
            <w:r w:rsidRPr="00716130">
              <w:rPr>
                <w:rFonts w:ascii="Arial" w:hAnsi="Arial" w:cs="Arial"/>
                <w:sz w:val="20"/>
                <w:szCs w:val="20"/>
              </w:rPr>
              <w:t>термоплавкой</w:t>
            </w:r>
            <w:proofErr w:type="spellEnd"/>
            <w:r w:rsidRPr="00716130">
              <w:rPr>
                <w:rFonts w:ascii="Arial" w:hAnsi="Arial" w:cs="Arial"/>
                <w:sz w:val="20"/>
                <w:szCs w:val="20"/>
              </w:rPr>
              <w:t xml:space="preserve"> полимерной композиции;</w:t>
            </w:r>
          </w:p>
          <w:p w:rsidR="002D2B49" w:rsidRPr="00716130" w:rsidRDefault="002D2B49" w:rsidP="00716130">
            <w:pPr>
              <w:pStyle w:val="12"/>
              <w:numPr>
                <w:ilvl w:val="0"/>
                <w:numId w:val="44"/>
              </w:numPr>
              <w:spacing w:before="60" w:after="60"/>
              <w:jc w:val="both"/>
              <w:rPr>
                <w:rFonts w:ascii="Arial" w:hAnsi="Arial" w:cs="Arial"/>
                <w:sz w:val="20"/>
                <w:szCs w:val="20"/>
              </w:rPr>
            </w:pPr>
            <w:r w:rsidRPr="00716130">
              <w:rPr>
                <w:rFonts w:ascii="Arial" w:hAnsi="Arial" w:cs="Arial"/>
                <w:sz w:val="20"/>
                <w:szCs w:val="20"/>
              </w:rPr>
              <w:t xml:space="preserve">защитный слой на основе </w:t>
            </w:r>
            <w:proofErr w:type="spellStart"/>
            <w:r w:rsidRPr="00716130">
              <w:rPr>
                <w:rFonts w:ascii="Arial" w:hAnsi="Arial" w:cs="Arial"/>
                <w:sz w:val="20"/>
                <w:szCs w:val="20"/>
              </w:rPr>
              <w:t>экструдированного</w:t>
            </w:r>
            <w:proofErr w:type="spellEnd"/>
            <w:r w:rsidRPr="00716130">
              <w:rPr>
                <w:rFonts w:ascii="Arial" w:hAnsi="Arial" w:cs="Arial"/>
                <w:sz w:val="20"/>
                <w:szCs w:val="20"/>
              </w:rPr>
              <w:t xml:space="preserve"> полиэтилена или полипропилена</w:t>
            </w:r>
            <w:r w:rsidR="00BB3F42" w:rsidRPr="00BB3F42">
              <w:rPr>
                <w:rFonts w:ascii="Arial" w:hAnsi="Arial" w:cs="Arial"/>
                <w:sz w:val="20"/>
                <w:szCs w:val="20"/>
              </w:rPr>
              <w:t xml:space="preserve"> (</w:t>
            </w:r>
            <w:r w:rsidR="00BB3F42">
              <w:rPr>
                <w:rFonts w:ascii="Arial" w:hAnsi="Arial" w:cs="Arial"/>
                <w:sz w:val="20"/>
                <w:szCs w:val="20"/>
              </w:rPr>
              <w:t>или иного материала при согласование проектных решений)</w:t>
            </w:r>
            <w:r w:rsidRPr="00716130">
              <w:rPr>
                <w:rFonts w:ascii="Arial" w:hAnsi="Arial" w:cs="Arial"/>
                <w:sz w:val="20"/>
                <w:szCs w:val="20"/>
              </w:rPr>
              <w:t>.</w:t>
            </w:r>
          </w:p>
          <w:p w:rsidR="002D2B49" w:rsidRPr="00716130" w:rsidRDefault="002D2B49" w:rsidP="00716130">
            <w:pPr>
              <w:pStyle w:val="12"/>
              <w:spacing w:before="60" w:after="60"/>
              <w:ind w:left="714"/>
              <w:jc w:val="both"/>
              <w:rPr>
                <w:rFonts w:ascii="Arial" w:hAnsi="Arial" w:cs="Arial"/>
                <w:sz w:val="20"/>
                <w:szCs w:val="20"/>
              </w:rPr>
            </w:pPr>
            <w:r w:rsidRPr="00716130">
              <w:rPr>
                <w:rFonts w:ascii="Arial" w:hAnsi="Arial" w:cs="Arial"/>
                <w:sz w:val="20"/>
                <w:szCs w:val="20"/>
              </w:rPr>
              <w:t>Толщина покрытий над усилением сварного шва должна быть не менее 1,5 мм для трубопроводов, диаметром не более 530 мм согласно СТ РК ГОСТ Р 51164–2005</w:t>
            </w:r>
          </w:p>
          <w:p w:rsidR="002D2B49" w:rsidRPr="00716130" w:rsidRDefault="002D2B49" w:rsidP="00716130">
            <w:pPr>
              <w:pStyle w:val="12"/>
              <w:numPr>
                <w:ilvl w:val="0"/>
                <w:numId w:val="30"/>
              </w:numPr>
              <w:spacing w:before="60" w:after="60"/>
              <w:ind w:left="714" w:hanging="357"/>
              <w:jc w:val="both"/>
              <w:rPr>
                <w:rFonts w:ascii="Arial" w:hAnsi="Arial" w:cs="Arial"/>
                <w:sz w:val="20"/>
                <w:szCs w:val="20"/>
              </w:rPr>
            </w:pPr>
            <w:r w:rsidRPr="00716130">
              <w:rPr>
                <w:rFonts w:ascii="Arial" w:hAnsi="Arial" w:cs="Arial"/>
                <w:sz w:val="20"/>
                <w:szCs w:val="20"/>
              </w:rPr>
              <w:t>Электрохимическая защита</w:t>
            </w:r>
            <w:r>
              <w:rPr>
                <w:rFonts w:ascii="Arial" w:hAnsi="Arial" w:cs="Arial"/>
                <w:sz w:val="20"/>
                <w:szCs w:val="20"/>
              </w:rPr>
              <w:t>:</w:t>
            </w:r>
          </w:p>
          <w:p w:rsidR="002D2B49" w:rsidRDefault="002D2B49" w:rsidP="00716130">
            <w:pPr>
              <w:pStyle w:val="12"/>
              <w:spacing w:before="60" w:after="60"/>
              <w:ind w:left="714"/>
              <w:jc w:val="both"/>
              <w:rPr>
                <w:rFonts w:ascii="Arial" w:hAnsi="Arial" w:cs="Arial"/>
                <w:sz w:val="20"/>
                <w:szCs w:val="20"/>
              </w:rPr>
            </w:pPr>
            <w:r w:rsidRPr="00716130">
              <w:rPr>
                <w:rFonts w:ascii="Arial" w:hAnsi="Arial" w:cs="Arial"/>
                <w:sz w:val="20"/>
                <w:szCs w:val="20"/>
              </w:rPr>
              <w:t>Подземный трубопровод должен быть оснащен антикоррозийной катодной защитой с использованием наложенного тока. Применение катодной защиты необходимо, независимо от уровня коррозионной агрессивности грунта и зоны прокладки трубопровода.</w:t>
            </w:r>
          </w:p>
          <w:p w:rsidR="002D2B49" w:rsidRPr="00ED1F2C" w:rsidRDefault="002D2B49" w:rsidP="00ED1F2C">
            <w:pPr>
              <w:pStyle w:val="12"/>
              <w:numPr>
                <w:ilvl w:val="0"/>
                <w:numId w:val="30"/>
              </w:numPr>
              <w:spacing w:before="60" w:after="60"/>
              <w:ind w:left="714" w:hanging="357"/>
              <w:jc w:val="both"/>
              <w:rPr>
                <w:rFonts w:ascii="Arial" w:hAnsi="Arial" w:cs="Arial"/>
                <w:sz w:val="20"/>
                <w:szCs w:val="20"/>
              </w:rPr>
            </w:pPr>
            <w:bookmarkStart w:id="11" w:name="_Toc194429514"/>
            <w:r w:rsidRPr="00ED1F2C">
              <w:rPr>
                <w:rFonts w:ascii="Arial" w:hAnsi="Arial" w:cs="Arial"/>
                <w:sz w:val="20"/>
                <w:szCs w:val="20"/>
              </w:rPr>
              <w:t>Пересечения с новым и действующим трубопроводом</w:t>
            </w:r>
            <w:bookmarkEnd w:id="11"/>
          </w:p>
          <w:p w:rsidR="002D2B49" w:rsidRPr="00ED1F2C" w:rsidRDefault="002D2B49" w:rsidP="00ED1F2C">
            <w:pPr>
              <w:pStyle w:val="12"/>
              <w:spacing w:before="60" w:after="60"/>
              <w:ind w:left="714"/>
              <w:jc w:val="both"/>
              <w:rPr>
                <w:rFonts w:ascii="Arial" w:hAnsi="Arial" w:cs="Arial"/>
                <w:sz w:val="20"/>
                <w:szCs w:val="20"/>
              </w:rPr>
            </w:pPr>
            <w:r w:rsidRPr="00ED1F2C">
              <w:rPr>
                <w:rFonts w:ascii="Arial" w:hAnsi="Arial" w:cs="Arial"/>
                <w:sz w:val="20"/>
                <w:szCs w:val="20"/>
              </w:rPr>
              <w:t>Предусмотреть пересечения действующего и нового подземного трубопровода с существующими полевыми дорогами и маршрутами сельскохозяйственного скота, которые должны быть защищены дорожными плитами. Обвалования так же должны быть защищены усиленным покрытием от разрушения, которое может быть вызвано воздействием животных.</w:t>
            </w:r>
          </w:p>
          <w:p w:rsidR="002D2B49" w:rsidRPr="00ED1F2C" w:rsidRDefault="002D2B49" w:rsidP="00ED1F2C">
            <w:pPr>
              <w:pStyle w:val="12"/>
              <w:spacing w:before="60" w:after="60"/>
              <w:ind w:left="714"/>
              <w:jc w:val="both"/>
              <w:rPr>
                <w:rFonts w:ascii="Arial" w:hAnsi="Arial" w:cs="Arial"/>
                <w:sz w:val="20"/>
                <w:szCs w:val="20"/>
              </w:rPr>
            </w:pPr>
            <w:r w:rsidRPr="00ED1F2C">
              <w:rPr>
                <w:rFonts w:ascii="Arial" w:hAnsi="Arial" w:cs="Arial"/>
                <w:sz w:val="20"/>
                <w:szCs w:val="20"/>
              </w:rPr>
              <w:t>В обваловании предусмотреть размещение водопропускных труб в местах возможного скопления дождевой воды и размыва обвалования.</w:t>
            </w:r>
          </w:p>
          <w:p w:rsidR="002D2B49" w:rsidRPr="00ED1F2C" w:rsidRDefault="002D2B49" w:rsidP="00ED1F2C">
            <w:pPr>
              <w:pStyle w:val="12"/>
              <w:spacing w:before="60" w:after="60"/>
              <w:ind w:left="714"/>
              <w:jc w:val="both"/>
              <w:rPr>
                <w:rFonts w:ascii="Arial" w:hAnsi="Arial" w:cs="Arial"/>
                <w:sz w:val="20"/>
                <w:szCs w:val="20"/>
              </w:rPr>
            </w:pPr>
            <w:r w:rsidRPr="00ED1F2C">
              <w:rPr>
                <w:rFonts w:ascii="Arial" w:hAnsi="Arial" w:cs="Arial"/>
                <w:sz w:val="20"/>
                <w:szCs w:val="20"/>
              </w:rPr>
              <w:t xml:space="preserve">Предусмотреть конструкцию идентификационных и опознавательных знаков, устойчивую к воздействиям домашних животных или защищенную от них. </w:t>
            </w:r>
          </w:p>
          <w:p w:rsidR="002D2B49" w:rsidRPr="00716130" w:rsidRDefault="002D2B49" w:rsidP="00716130">
            <w:pPr>
              <w:pStyle w:val="12"/>
              <w:spacing w:before="60" w:after="60"/>
              <w:ind w:left="714"/>
              <w:jc w:val="both"/>
              <w:rPr>
                <w:rFonts w:ascii="Arial" w:hAnsi="Arial" w:cs="Arial"/>
                <w:sz w:val="20"/>
                <w:szCs w:val="20"/>
              </w:rPr>
            </w:pPr>
          </w:p>
          <w:p w:rsidR="002D2B49" w:rsidRPr="00BD76E7" w:rsidRDefault="002D2B49" w:rsidP="00716130">
            <w:pPr>
              <w:pStyle w:val="12"/>
              <w:spacing w:before="60" w:after="60"/>
              <w:jc w:val="both"/>
              <w:rPr>
                <w:rFonts w:ascii="Arial" w:hAnsi="Arial" w:cs="Arial"/>
                <w:sz w:val="20"/>
                <w:szCs w:val="20"/>
              </w:rPr>
            </w:pPr>
          </w:p>
        </w:tc>
      </w:tr>
      <w:tr w:rsidR="002D2B49" w:rsidRPr="007C2A66" w:rsidTr="00D26DC7">
        <w:trPr>
          <w:trHeight w:val="416"/>
        </w:trPr>
        <w:tc>
          <w:tcPr>
            <w:tcW w:w="817" w:type="dxa"/>
            <w:tcBorders>
              <w:left w:val="single" w:sz="12" w:space="0" w:color="auto"/>
              <w:right w:val="single" w:sz="12" w:space="0" w:color="auto"/>
            </w:tcBorders>
          </w:tcPr>
          <w:p w:rsidR="002D2B49" w:rsidRPr="008321A8" w:rsidRDefault="002D2B49" w:rsidP="00A11D5D">
            <w:pPr>
              <w:numPr>
                <w:ilvl w:val="0"/>
                <w:numId w:val="22"/>
              </w:numPr>
              <w:spacing w:before="60"/>
              <w:rPr>
                <w:rFonts w:ascii="Arial" w:hAnsi="Arial" w:cs="Arial"/>
                <w:szCs w:val="20"/>
                <w:lang w:val="ru-RU"/>
              </w:rPr>
            </w:pPr>
          </w:p>
        </w:tc>
        <w:tc>
          <w:tcPr>
            <w:tcW w:w="3402" w:type="dxa"/>
            <w:tcBorders>
              <w:left w:val="single" w:sz="12" w:space="0" w:color="auto"/>
              <w:right w:val="single" w:sz="12" w:space="0" w:color="auto"/>
            </w:tcBorders>
          </w:tcPr>
          <w:p w:rsidR="002D2B49" w:rsidRPr="008321A8" w:rsidRDefault="002D2B49" w:rsidP="005D7899">
            <w:pPr>
              <w:rPr>
                <w:rFonts w:ascii="Arial" w:hAnsi="Arial" w:cs="Arial"/>
                <w:szCs w:val="20"/>
                <w:lang w:val="ru-RU"/>
              </w:rPr>
            </w:pPr>
            <w:r w:rsidRPr="008321A8">
              <w:rPr>
                <w:rFonts w:ascii="Arial" w:hAnsi="Arial" w:cs="Arial"/>
                <w:szCs w:val="20"/>
                <w:lang w:val="ru-RU"/>
              </w:rPr>
              <w:t>Требования к системам инженерного обеспечения:</w:t>
            </w:r>
          </w:p>
        </w:tc>
        <w:tc>
          <w:tcPr>
            <w:tcW w:w="5387" w:type="dxa"/>
            <w:tcBorders>
              <w:left w:val="single" w:sz="12" w:space="0" w:color="auto"/>
              <w:right w:val="single" w:sz="12" w:space="0" w:color="auto"/>
            </w:tcBorders>
          </w:tcPr>
          <w:p w:rsidR="002D2B49" w:rsidRPr="008321A8" w:rsidRDefault="002D2B49" w:rsidP="00E536AB">
            <w:pPr>
              <w:pStyle w:val="12"/>
              <w:spacing w:before="60" w:after="60"/>
              <w:ind w:left="360"/>
              <w:jc w:val="both"/>
              <w:rPr>
                <w:rFonts w:ascii="Arial" w:hAnsi="Arial" w:cs="Arial"/>
                <w:sz w:val="20"/>
                <w:szCs w:val="20"/>
              </w:rPr>
            </w:pPr>
            <w:r w:rsidRPr="008321A8">
              <w:rPr>
                <w:rFonts w:ascii="Arial" w:hAnsi="Arial" w:cs="Arial"/>
                <w:sz w:val="20"/>
                <w:szCs w:val="20"/>
              </w:rPr>
              <w:t xml:space="preserve"> </w:t>
            </w:r>
          </w:p>
        </w:tc>
      </w:tr>
      <w:tr w:rsidR="002D2B49" w:rsidRPr="007C2A66" w:rsidTr="00CE1619">
        <w:trPr>
          <w:trHeight w:val="416"/>
        </w:trPr>
        <w:tc>
          <w:tcPr>
            <w:tcW w:w="817" w:type="dxa"/>
            <w:tcBorders>
              <w:left w:val="single" w:sz="12" w:space="0" w:color="auto"/>
              <w:right w:val="single" w:sz="12" w:space="0" w:color="auto"/>
            </w:tcBorders>
            <w:shd w:val="clear" w:color="auto" w:fill="auto"/>
          </w:tcPr>
          <w:p w:rsidR="002D2B49" w:rsidRPr="00CE1619" w:rsidRDefault="002D2B49" w:rsidP="00A11D5D">
            <w:pPr>
              <w:numPr>
                <w:ilvl w:val="1"/>
                <w:numId w:val="22"/>
              </w:numPr>
              <w:spacing w:before="60"/>
              <w:rPr>
                <w:rFonts w:ascii="Arial" w:hAnsi="Arial" w:cs="Arial"/>
                <w:szCs w:val="20"/>
                <w:lang w:val="ru-RU"/>
              </w:rPr>
            </w:pPr>
          </w:p>
        </w:tc>
        <w:tc>
          <w:tcPr>
            <w:tcW w:w="3402" w:type="dxa"/>
            <w:tcBorders>
              <w:left w:val="single" w:sz="12" w:space="0" w:color="auto"/>
              <w:right w:val="single" w:sz="12" w:space="0" w:color="auto"/>
            </w:tcBorders>
            <w:shd w:val="clear" w:color="auto" w:fill="auto"/>
          </w:tcPr>
          <w:p w:rsidR="002D2B49" w:rsidRPr="00CE1619" w:rsidRDefault="002D2B49" w:rsidP="005D7899">
            <w:pPr>
              <w:pStyle w:val="12"/>
              <w:spacing w:before="60"/>
              <w:rPr>
                <w:rFonts w:ascii="Arial" w:hAnsi="Arial" w:cs="Arial"/>
                <w:sz w:val="20"/>
                <w:szCs w:val="20"/>
                <w:lang w:val="en-US"/>
              </w:rPr>
            </w:pPr>
            <w:r w:rsidRPr="00CE1619">
              <w:rPr>
                <w:rFonts w:ascii="Arial" w:hAnsi="Arial" w:cs="Arial"/>
                <w:sz w:val="20"/>
                <w:szCs w:val="20"/>
              </w:rPr>
              <w:t>Электроснабжение</w:t>
            </w:r>
          </w:p>
        </w:tc>
        <w:tc>
          <w:tcPr>
            <w:tcW w:w="5387" w:type="dxa"/>
            <w:tcBorders>
              <w:left w:val="single" w:sz="12" w:space="0" w:color="auto"/>
              <w:right w:val="single" w:sz="12" w:space="0" w:color="auto"/>
            </w:tcBorders>
            <w:shd w:val="clear" w:color="auto" w:fill="auto"/>
          </w:tcPr>
          <w:p w:rsidR="002D2B49" w:rsidRPr="00CE1619" w:rsidRDefault="002D2B49" w:rsidP="00716130">
            <w:pPr>
              <w:pStyle w:val="12"/>
              <w:numPr>
                <w:ilvl w:val="0"/>
                <w:numId w:val="43"/>
              </w:numPr>
              <w:spacing w:before="60" w:after="60"/>
              <w:jc w:val="both"/>
              <w:rPr>
                <w:rFonts w:ascii="Arial" w:hAnsi="Arial" w:cs="Arial"/>
                <w:sz w:val="20"/>
                <w:szCs w:val="20"/>
              </w:rPr>
            </w:pPr>
            <w:r w:rsidRPr="00CE1619">
              <w:rPr>
                <w:rFonts w:ascii="Arial" w:hAnsi="Arial" w:cs="Arial"/>
                <w:sz w:val="20"/>
                <w:szCs w:val="20"/>
              </w:rPr>
              <w:t>Электроснабжение проектируемых объектов выполнить согласно нормам и требованиям государственных стандартов РК.</w:t>
            </w:r>
          </w:p>
          <w:p w:rsidR="002D2B49" w:rsidRPr="00CE1619" w:rsidRDefault="002D2B49" w:rsidP="00CE1619">
            <w:pPr>
              <w:pStyle w:val="12"/>
              <w:numPr>
                <w:ilvl w:val="0"/>
                <w:numId w:val="43"/>
              </w:numPr>
              <w:spacing w:before="60" w:after="60"/>
              <w:jc w:val="both"/>
              <w:rPr>
                <w:rFonts w:ascii="Arial" w:hAnsi="Arial" w:cs="Arial"/>
                <w:sz w:val="20"/>
                <w:szCs w:val="20"/>
              </w:rPr>
            </w:pPr>
            <w:r w:rsidRPr="00CE1619">
              <w:rPr>
                <w:rFonts w:ascii="Arial" w:hAnsi="Arial" w:cs="Arial"/>
                <w:sz w:val="20"/>
                <w:szCs w:val="20"/>
              </w:rPr>
              <w:t xml:space="preserve">Для поддержания температуры минимальной 40°C должны быть предусмотрены системы обогрева </w:t>
            </w:r>
            <w:proofErr w:type="spellStart"/>
            <w:r w:rsidRPr="00CE1619">
              <w:rPr>
                <w:rFonts w:ascii="Arial" w:hAnsi="Arial" w:cs="Arial"/>
                <w:sz w:val="20"/>
                <w:szCs w:val="20"/>
              </w:rPr>
              <w:t>теплоспутниками</w:t>
            </w:r>
            <w:proofErr w:type="spellEnd"/>
            <w:r w:rsidRPr="00CE1619">
              <w:rPr>
                <w:rFonts w:ascii="Arial" w:hAnsi="Arial" w:cs="Arial"/>
                <w:sz w:val="20"/>
                <w:szCs w:val="20"/>
              </w:rPr>
              <w:t xml:space="preserve"> и теплоизоляция трубопровода. </w:t>
            </w:r>
          </w:p>
          <w:p w:rsidR="00973FAE" w:rsidRPr="00CE1619" w:rsidRDefault="00973FAE" w:rsidP="00CE1619">
            <w:pPr>
              <w:pStyle w:val="12"/>
              <w:numPr>
                <w:ilvl w:val="0"/>
                <w:numId w:val="43"/>
              </w:numPr>
              <w:spacing w:before="60" w:after="60"/>
              <w:jc w:val="both"/>
              <w:rPr>
                <w:rFonts w:ascii="Arial" w:hAnsi="Arial" w:cs="Arial"/>
                <w:sz w:val="20"/>
                <w:szCs w:val="20"/>
              </w:rPr>
            </w:pPr>
            <w:r w:rsidRPr="00CE1619">
              <w:rPr>
                <w:rFonts w:ascii="Arial" w:hAnsi="Arial" w:cs="Arial"/>
                <w:sz w:val="20"/>
                <w:szCs w:val="20"/>
              </w:rPr>
              <w:t>Предусмотреть проектирование дополнительных систем внешнего электроснабжения при необходимости.</w:t>
            </w:r>
          </w:p>
          <w:p w:rsidR="002D2B49" w:rsidRPr="00CE1619" w:rsidRDefault="002D2B49" w:rsidP="00CE1619">
            <w:pPr>
              <w:pStyle w:val="12"/>
              <w:numPr>
                <w:ilvl w:val="0"/>
                <w:numId w:val="43"/>
              </w:numPr>
              <w:spacing w:before="60" w:after="60"/>
              <w:jc w:val="both"/>
              <w:rPr>
                <w:rFonts w:ascii="Arial" w:hAnsi="Arial" w:cs="Arial"/>
                <w:sz w:val="20"/>
                <w:szCs w:val="20"/>
              </w:rPr>
            </w:pPr>
            <w:r w:rsidRPr="00CE1619">
              <w:rPr>
                <w:rFonts w:ascii="Arial" w:hAnsi="Arial" w:cs="Arial"/>
                <w:sz w:val="20"/>
                <w:szCs w:val="20"/>
              </w:rPr>
              <w:t>Подземный и надземный трубопроводы должны быть оснащены системой обогрева. Так как существующие подстанции не могут питать греющие кабели нового участка нефтепровода, для нового участка потребуется установка новых питающих подстанций. Количество подстанций определяется на основе расчетов системы обогрева.</w:t>
            </w:r>
          </w:p>
          <w:p w:rsidR="002D2B49" w:rsidRPr="00CE1619" w:rsidRDefault="002D2B49" w:rsidP="00716130">
            <w:pPr>
              <w:pStyle w:val="12"/>
              <w:numPr>
                <w:ilvl w:val="0"/>
                <w:numId w:val="43"/>
              </w:numPr>
              <w:spacing w:before="60" w:after="60"/>
              <w:jc w:val="both"/>
              <w:rPr>
                <w:rFonts w:ascii="Arial" w:hAnsi="Arial" w:cs="Arial"/>
                <w:sz w:val="20"/>
                <w:szCs w:val="20"/>
              </w:rPr>
            </w:pPr>
            <w:r w:rsidRPr="00CE1619">
              <w:rPr>
                <w:rFonts w:ascii="Arial" w:hAnsi="Arial" w:cs="Arial"/>
                <w:sz w:val="20"/>
                <w:szCs w:val="20"/>
              </w:rPr>
              <w:t>Подземный трубопровод должен быть оснащен антикоррозийной катодной защитой с использованием наложенного тока. Применение катодной защиты необходимо, независимо от уровня коррозионной агрессивности грунта и зоны прокладки трубопровода.</w:t>
            </w:r>
          </w:p>
          <w:p w:rsidR="002D2B49" w:rsidRPr="00CE1619" w:rsidRDefault="002D2B49" w:rsidP="00CE1619">
            <w:pPr>
              <w:pStyle w:val="12"/>
              <w:numPr>
                <w:ilvl w:val="0"/>
                <w:numId w:val="43"/>
              </w:numPr>
              <w:spacing w:before="60" w:after="60"/>
              <w:jc w:val="both"/>
              <w:rPr>
                <w:rFonts w:ascii="Arial" w:hAnsi="Arial" w:cs="Arial"/>
                <w:sz w:val="20"/>
                <w:szCs w:val="20"/>
              </w:rPr>
            </w:pPr>
            <w:r w:rsidRPr="00CE1619">
              <w:rPr>
                <w:rFonts w:ascii="Arial" w:hAnsi="Arial" w:cs="Arial"/>
                <w:sz w:val="20"/>
                <w:szCs w:val="20"/>
              </w:rPr>
              <w:t xml:space="preserve">Проектирование (модернизация) систем наружного и аварийного освещения – не требуется. </w:t>
            </w:r>
          </w:p>
          <w:p w:rsidR="002D2B49" w:rsidRPr="00CE1619" w:rsidRDefault="002D2B49" w:rsidP="00CE1619">
            <w:pPr>
              <w:pStyle w:val="12"/>
              <w:numPr>
                <w:ilvl w:val="0"/>
                <w:numId w:val="43"/>
              </w:numPr>
              <w:spacing w:before="60" w:after="60"/>
              <w:jc w:val="both"/>
              <w:rPr>
                <w:rFonts w:ascii="Arial" w:hAnsi="Arial" w:cs="Arial"/>
                <w:sz w:val="20"/>
                <w:szCs w:val="20"/>
              </w:rPr>
            </w:pPr>
            <w:r w:rsidRPr="00CE1619">
              <w:rPr>
                <w:rFonts w:ascii="Arial" w:hAnsi="Arial" w:cs="Arial"/>
                <w:sz w:val="20"/>
                <w:szCs w:val="20"/>
              </w:rPr>
              <w:t xml:space="preserve">Проектирование (модернизация) </w:t>
            </w:r>
            <w:proofErr w:type="spellStart"/>
            <w:r w:rsidRPr="00CE1619">
              <w:rPr>
                <w:rFonts w:ascii="Arial" w:hAnsi="Arial" w:cs="Arial"/>
                <w:sz w:val="20"/>
                <w:szCs w:val="20"/>
              </w:rPr>
              <w:t>молниезащиты</w:t>
            </w:r>
            <w:proofErr w:type="spellEnd"/>
            <w:r w:rsidRPr="00CE1619">
              <w:rPr>
                <w:rFonts w:ascii="Arial" w:hAnsi="Arial" w:cs="Arial"/>
                <w:sz w:val="20"/>
                <w:szCs w:val="20"/>
              </w:rPr>
              <w:t xml:space="preserve"> – не требуется. Проектируемые объекты расположены в зоне покрытия ранее установленных </w:t>
            </w:r>
            <w:proofErr w:type="spellStart"/>
            <w:r w:rsidRPr="00CE1619">
              <w:rPr>
                <w:rFonts w:ascii="Arial" w:hAnsi="Arial" w:cs="Arial"/>
                <w:sz w:val="20"/>
                <w:szCs w:val="20"/>
              </w:rPr>
              <w:t>молниеприемников</w:t>
            </w:r>
            <w:proofErr w:type="spellEnd"/>
            <w:r w:rsidRPr="00CE1619">
              <w:rPr>
                <w:rFonts w:ascii="Arial" w:hAnsi="Arial" w:cs="Arial"/>
                <w:sz w:val="20"/>
                <w:szCs w:val="20"/>
              </w:rPr>
              <w:t>.</w:t>
            </w:r>
          </w:p>
          <w:p w:rsidR="002D2B49" w:rsidRPr="00CE1619" w:rsidRDefault="002D2B49" w:rsidP="00716130">
            <w:pPr>
              <w:pStyle w:val="12"/>
              <w:numPr>
                <w:ilvl w:val="0"/>
                <w:numId w:val="43"/>
              </w:numPr>
              <w:spacing w:before="60" w:after="60"/>
              <w:jc w:val="both"/>
              <w:rPr>
                <w:rFonts w:ascii="Arial" w:hAnsi="Arial" w:cs="Arial"/>
                <w:sz w:val="20"/>
                <w:szCs w:val="20"/>
              </w:rPr>
            </w:pPr>
            <w:r w:rsidRPr="00CE1619">
              <w:rPr>
                <w:rFonts w:ascii="Arial" w:hAnsi="Arial" w:cs="Arial"/>
                <w:sz w:val="20"/>
                <w:szCs w:val="20"/>
              </w:rPr>
              <w:t>Выполнить заземление всех проектируемых объектов в соответствии с требованиями ПУЭ РК.</w:t>
            </w:r>
          </w:p>
        </w:tc>
      </w:tr>
      <w:tr w:rsidR="002D2B49" w:rsidRPr="00BD76E7" w:rsidTr="00D26DC7">
        <w:trPr>
          <w:trHeight w:val="416"/>
        </w:trPr>
        <w:tc>
          <w:tcPr>
            <w:tcW w:w="817" w:type="dxa"/>
            <w:tcBorders>
              <w:left w:val="single" w:sz="12" w:space="0" w:color="auto"/>
              <w:right w:val="single" w:sz="12" w:space="0" w:color="auto"/>
            </w:tcBorders>
          </w:tcPr>
          <w:p w:rsidR="002D2B49" w:rsidRPr="008321A8" w:rsidRDefault="002D2B49" w:rsidP="00A11D5D">
            <w:pPr>
              <w:numPr>
                <w:ilvl w:val="1"/>
                <w:numId w:val="22"/>
              </w:numPr>
              <w:spacing w:before="60"/>
              <w:rPr>
                <w:rFonts w:ascii="Arial" w:hAnsi="Arial" w:cs="Arial"/>
                <w:szCs w:val="20"/>
                <w:lang w:val="ru-RU"/>
              </w:rPr>
            </w:pPr>
          </w:p>
        </w:tc>
        <w:tc>
          <w:tcPr>
            <w:tcW w:w="3402" w:type="dxa"/>
            <w:tcBorders>
              <w:left w:val="single" w:sz="12" w:space="0" w:color="auto"/>
              <w:right w:val="single" w:sz="12" w:space="0" w:color="auto"/>
            </w:tcBorders>
          </w:tcPr>
          <w:p w:rsidR="002D2B49" w:rsidRPr="008321A8" w:rsidRDefault="002D2B49" w:rsidP="00973FAE">
            <w:pPr>
              <w:pStyle w:val="12"/>
              <w:spacing w:before="60"/>
              <w:rPr>
                <w:rFonts w:ascii="Arial" w:hAnsi="Arial" w:cs="Arial"/>
                <w:sz w:val="20"/>
                <w:szCs w:val="20"/>
              </w:rPr>
            </w:pPr>
            <w:r w:rsidRPr="008321A8">
              <w:rPr>
                <w:rFonts w:ascii="Arial" w:hAnsi="Arial" w:cs="Arial"/>
                <w:sz w:val="20"/>
                <w:szCs w:val="20"/>
              </w:rPr>
              <w:t xml:space="preserve">Водоснабжение  </w:t>
            </w:r>
          </w:p>
        </w:tc>
        <w:tc>
          <w:tcPr>
            <w:tcW w:w="5387" w:type="dxa"/>
            <w:tcBorders>
              <w:left w:val="single" w:sz="12" w:space="0" w:color="auto"/>
              <w:right w:val="single" w:sz="12" w:space="0" w:color="auto"/>
            </w:tcBorders>
          </w:tcPr>
          <w:p w:rsidR="002D2B49" w:rsidRPr="008321A8" w:rsidRDefault="002D2B49" w:rsidP="0077557C">
            <w:pPr>
              <w:pStyle w:val="12"/>
              <w:spacing w:before="60" w:after="60"/>
              <w:jc w:val="both"/>
              <w:rPr>
                <w:rFonts w:ascii="Arial" w:hAnsi="Arial" w:cs="Arial"/>
                <w:sz w:val="20"/>
                <w:szCs w:val="20"/>
              </w:rPr>
            </w:pPr>
            <w:r w:rsidRPr="008321A8">
              <w:rPr>
                <w:rFonts w:ascii="Arial" w:hAnsi="Arial" w:cs="Arial"/>
                <w:sz w:val="20"/>
                <w:szCs w:val="20"/>
              </w:rPr>
              <w:t>Не требуется.</w:t>
            </w:r>
          </w:p>
          <w:p w:rsidR="002D2B49" w:rsidRPr="008321A8" w:rsidRDefault="002D2B49" w:rsidP="00F2441D">
            <w:pPr>
              <w:pStyle w:val="12"/>
              <w:spacing w:before="60" w:after="60"/>
              <w:jc w:val="both"/>
              <w:rPr>
                <w:rFonts w:ascii="Arial" w:hAnsi="Arial" w:cs="Arial"/>
                <w:sz w:val="20"/>
                <w:szCs w:val="20"/>
              </w:rPr>
            </w:pPr>
          </w:p>
        </w:tc>
      </w:tr>
      <w:tr w:rsidR="002D2B49" w:rsidRPr="002D2B49" w:rsidTr="00D26DC7">
        <w:trPr>
          <w:trHeight w:val="416"/>
        </w:trPr>
        <w:tc>
          <w:tcPr>
            <w:tcW w:w="817" w:type="dxa"/>
            <w:tcBorders>
              <w:left w:val="single" w:sz="12" w:space="0" w:color="auto"/>
              <w:right w:val="single" w:sz="12" w:space="0" w:color="auto"/>
            </w:tcBorders>
          </w:tcPr>
          <w:p w:rsidR="002D2B49" w:rsidRPr="008321A8" w:rsidRDefault="002D2B49" w:rsidP="00A11D5D">
            <w:pPr>
              <w:numPr>
                <w:ilvl w:val="1"/>
                <w:numId w:val="22"/>
              </w:numPr>
              <w:spacing w:before="60"/>
              <w:rPr>
                <w:rFonts w:ascii="Arial" w:hAnsi="Arial" w:cs="Arial"/>
                <w:szCs w:val="20"/>
                <w:lang w:val="ru-RU"/>
              </w:rPr>
            </w:pPr>
          </w:p>
        </w:tc>
        <w:tc>
          <w:tcPr>
            <w:tcW w:w="3402" w:type="dxa"/>
            <w:tcBorders>
              <w:left w:val="single" w:sz="12" w:space="0" w:color="auto"/>
              <w:right w:val="single" w:sz="12" w:space="0" w:color="auto"/>
            </w:tcBorders>
          </w:tcPr>
          <w:p w:rsidR="002D2B49" w:rsidRPr="008321A8" w:rsidRDefault="002D2B49" w:rsidP="00697397">
            <w:pPr>
              <w:rPr>
                <w:rFonts w:ascii="Arial" w:hAnsi="Arial" w:cs="Arial"/>
                <w:szCs w:val="20"/>
              </w:rPr>
            </w:pPr>
            <w:proofErr w:type="spellStart"/>
            <w:r w:rsidRPr="008321A8">
              <w:rPr>
                <w:rFonts w:ascii="Arial" w:hAnsi="Arial" w:cs="Arial"/>
                <w:szCs w:val="20"/>
              </w:rPr>
              <w:t>Пожарная</w:t>
            </w:r>
            <w:proofErr w:type="spellEnd"/>
            <w:r w:rsidRPr="008321A8">
              <w:rPr>
                <w:rFonts w:ascii="Arial" w:hAnsi="Arial" w:cs="Arial"/>
                <w:szCs w:val="20"/>
              </w:rPr>
              <w:t xml:space="preserve"> </w:t>
            </w:r>
            <w:proofErr w:type="spellStart"/>
            <w:r w:rsidRPr="008321A8">
              <w:rPr>
                <w:rFonts w:ascii="Arial" w:hAnsi="Arial" w:cs="Arial"/>
                <w:szCs w:val="20"/>
              </w:rPr>
              <w:t>сигнализация</w:t>
            </w:r>
            <w:proofErr w:type="spellEnd"/>
            <w:r w:rsidRPr="008321A8">
              <w:rPr>
                <w:rFonts w:ascii="Arial" w:hAnsi="Arial" w:cs="Arial"/>
                <w:szCs w:val="20"/>
              </w:rPr>
              <w:t xml:space="preserve"> и  </w:t>
            </w:r>
            <w:proofErr w:type="spellStart"/>
            <w:r w:rsidRPr="008321A8">
              <w:rPr>
                <w:rFonts w:ascii="Arial" w:hAnsi="Arial" w:cs="Arial"/>
                <w:szCs w:val="20"/>
              </w:rPr>
              <w:t>газообнаружение</w:t>
            </w:r>
            <w:proofErr w:type="spellEnd"/>
          </w:p>
        </w:tc>
        <w:tc>
          <w:tcPr>
            <w:tcW w:w="5387" w:type="dxa"/>
            <w:tcBorders>
              <w:left w:val="single" w:sz="12" w:space="0" w:color="auto"/>
              <w:right w:val="single" w:sz="12" w:space="0" w:color="auto"/>
            </w:tcBorders>
          </w:tcPr>
          <w:p w:rsidR="002D2B49" w:rsidRPr="00ED1F2C" w:rsidRDefault="002D2B49" w:rsidP="00973FAE">
            <w:pPr>
              <w:pStyle w:val="12"/>
              <w:spacing w:before="60" w:after="60"/>
              <w:jc w:val="both"/>
              <w:rPr>
                <w:rFonts w:ascii="Arial" w:hAnsi="Arial" w:cs="Arial"/>
                <w:sz w:val="20"/>
                <w:szCs w:val="20"/>
              </w:rPr>
            </w:pPr>
            <w:r>
              <w:rPr>
                <w:rFonts w:ascii="Arial" w:hAnsi="Arial" w:cs="Arial"/>
                <w:sz w:val="20"/>
                <w:szCs w:val="20"/>
              </w:rPr>
              <w:t xml:space="preserve">Не требуется. </w:t>
            </w:r>
          </w:p>
        </w:tc>
      </w:tr>
      <w:tr w:rsidR="002D2B49" w:rsidRPr="002D2B49" w:rsidTr="00D26DC7">
        <w:trPr>
          <w:trHeight w:val="416"/>
        </w:trPr>
        <w:tc>
          <w:tcPr>
            <w:tcW w:w="817" w:type="dxa"/>
            <w:tcBorders>
              <w:left w:val="single" w:sz="12" w:space="0" w:color="auto"/>
              <w:right w:val="single" w:sz="12" w:space="0" w:color="auto"/>
            </w:tcBorders>
          </w:tcPr>
          <w:p w:rsidR="002D2B49" w:rsidRPr="008321A8" w:rsidRDefault="002D2B49" w:rsidP="00A11D5D">
            <w:pPr>
              <w:numPr>
                <w:ilvl w:val="1"/>
                <w:numId w:val="22"/>
              </w:numPr>
              <w:spacing w:before="60"/>
              <w:rPr>
                <w:rFonts w:ascii="Arial" w:hAnsi="Arial" w:cs="Arial"/>
                <w:szCs w:val="20"/>
                <w:lang w:val="ru-RU"/>
              </w:rPr>
            </w:pPr>
          </w:p>
        </w:tc>
        <w:tc>
          <w:tcPr>
            <w:tcW w:w="3402" w:type="dxa"/>
            <w:tcBorders>
              <w:left w:val="single" w:sz="12" w:space="0" w:color="auto"/>
              <w:right w:val="single" w:sz="12" w:space="0" w:color="auto"/>
            </w:tcBorders>
          </w:tcPr>
          <w:p w:rsidR="002D2B49" w:rsidRPr="008321A8" w:rsidRDefault="002D2B49" w:rsidP="005D7899">
            <w:pPr>
              <w:pStyle w:val="12"/>
              <w:spacing w:before="60"/>
              <w:rPr>
                <w:rFonts w:ascii="Arial" w:hAnsi="Arial" w:cs="Arial"/>
                <w:sz w:val="20"/>
                <w:szCs w:val="20"/>
              </w:rPr>
            </w:pPr>
            <w:r w:rsidRPr="008321A8">
              <w:rPr>
                <w:rFonts w:ascii="Arial" w:hAnsi="Arial" w:cs="Arial"/>
                <w:sz w:val="20"/>
                <w:szCs w:val="20"/>
              </w:rPr>
              <w:t>Пожаротушение</w:t>
            </w:r>
          </w:p>
        </w:tc>
        <w:tc>
          <w:tcPr>
            <w:tcW w:w="5387" w:type="dxa"/>
            <w:tcBorders>
              <w:left w:val="single" w:sz="12" w:space="0" w:color="auto"/>
              <w:right w:val="single" w:sz="12" w:space="0" w:color="auto"/>
            </w:tcBorders>
          </w:tcPr>
          <w:p w:rsidR="002D2B49" w:rsidRPr="00973FAE" w:rsidRDefault="002D2B49" w:rsidP="00FF1A3E">
            <w:pPr>
              <w:pStyle w:val="12"/>
              <w:spacing w:before="60" w:after="60"/>
              <w:jc w:val="both"/>
              <w:rPr>
                <w:rFonts w:ascii="Arial" w:hAnsi="Arial" w:cs="Arial"/>
                <w:sz w:val="20"/>
                <w:szCs w:val="20"/>
              </w:rPr>
            </w:pPr>
            <w:r w:rsidRPr="008321A8">
              <w:rPr>
                <w:rFonts w:ascii="Arial" w:hAnsi="Arial" w:cs="Arial"/>
                <w:sz w:val="20"/>
                <w:szCs w:val="20"/>
              </w:rPr>
              <w:t>Не требуется</w:t>
            </w:r>
          </w:p>
        </w:tc>
      </w:tr>
      <w:tr w:rsidR="002D2B49" w:rsidRPr="007C2A66" w:rsidTr="00130D25">
        <w:trPr>
          <w:trHeight w:val="342"/>
        </w:trPr>
        <w:tc>
          <w:tcPr>
            <w:tcW w:w="817" w:type="dxa"/>
            <w:tcBorders>
              <w:left w:val="single" w:sz="12" w:space="0" w:color="auto"/>
              <w:right w:val="single" w:sz="12" w:space="0" w:color="auto"/>
            </w:tcBorders>
          </w:tcPr>
          <w:p w:rsidR="002D2B49" w:rsidRPr="008321A8" w:rsidRDefault="002D2B49" w:rsidP="00A11D5D">
            <w:pPr>
              <w:numPr>
                <w:ilvl w:val="1"/>
                <w:numId w:val="22"/>
              </w:numPr>
              <w:spacing w:before="60"/>
              <w:rPr>
                <w:rFonts w:ascii="Arial" w:hAnsi="Arial" w:cs="Arial"/>
                <w:szCs w:val="20"/>
                <w:lang w:val="ru-RU"/>
              </w:rPr>
            </w:pPr>
          </w:p>
        </w:tc>
        <w:tc>
          <w:tcPr>
            <w:tcW w:w="3402" w:type="dxa"/>
            <w:tcBorders>
              <w:left w:val="single" w:sz="12" w:space="0" w:color="auto"/>
              <w:right w:val="single" w:sz="12" w:space="0" w:color="auto"/>
            </w:tcBorders>
          </w:tcPr>
          <w:p w:rsidR="002D2B49" w:rsidRPr="008321A8" w:rsidRDefault="002D2B49" w:rsidP="005D7899">
            <w:pPr>
              <w:rPr>
                <w:rFonts w:ascii="Arial" w:hAnsi="Arial" w:cs="Arial"/>
                <w:szCs w:val="20"/>
                <w:lang w:val="ru-RU"/>
              </w:rPr>
            </w:pPr>
            <w:r w:rsidRPr="008321A8">
              <w:rPr>
                <w:rFonts w:ascii="Arial" w:hAnsi="Arial" w:cs="Arial"/>
                <w:szCs w:val="20"/>
                <w:lang w:val="ru-RU"/>
              </w:rPr>
              <w:t>Автоматизация технологических процессов</w:t>
            </w:r>
          </w:p>
        </w:tc>
        <w:tc>
          <w:tcPr>
            <w:tcW w:w="5387" w:type="dxa"/>
            <w:tcBorders>
              <w:left w:val="single" w:sz="12" w:space="0" w:color="auto"/>
              <w:right w:val="single" w:sz="12" w:space="0" w:color="auto"/>
            </w:tcBorders>
          </w:tcPr>
          <w:p w:rsidR="002D2B49" w:rsidRPr="008321A8" w:rsidRDefault="002D2B49" w:rsidP="00ED1F2C">
            <w:pPr>
              <w:pStyle w:val="12"/>
              <w:spacing w:before="60" w:after="60"/>
              <w:jc w:val="both"/>
              <w:rPr>
                <w:rFonts w:ascii="Arial" w:hAnsi="Arial" w:cs="Arial"/>
                <w:sz w:val="20"/>
                <w:szCs w:val="20"/>
              </w:rPr>
            </w:pPr>
            <w:r w:rsidRPr="008321A8">
              <w:rPr>
                <w:rFonts w:ascii="Arial" w:hAnsi="Arial" w:cs="Arial"/>
                <w:sz w:val="20"/>
                <w:szCs w:val="20"/>
              </w:rPr>
              <w:t>Для обеспечения безопасной работы и эксплуатации проектируемого оборудования предусмотреть требуемый уровень автоматизации оборудования и технологических процессов</w:t>
            </w:r>
            <w:r w:rsidRPr="00ED1F2C">
              <w:rPr>
                <w:rFonts w:ascii="Arial" w:hAnsi="Arial" w:cs="Arial"/>
                <w:sz w:val="20"/>
                <w:szCs w:val="20"/>
              </w:rPr>
              <w:t xml:space="preserve"> согласно нормам и требованиям государственных стандартов РК.</w:t>
            </w:r>
          </w:p>
          <w:p w:rsidR="002D2B49" w:rsidRPr="008321A8" w:rsidRDefault="002D2B49" w:rsidP="00227BAA">
            <w:pPr>
              <w:spacing w:before="60" w:after="60"/>
              <w:jc w:val="both"/>
              <w:rPr>
                <w:rFonts w:ascii="Arial" w:hAnsi="Arial" w:cs="Arial"/>
                <w:szCs w:val="20"/>
                <w:lang w:val="ru-RU"/>
              </w:rPr>
            </w:pPr>
          </w:p>
        </w:tc>
      </w:tr>
      <w:tr w:rsidR="002D2B49" w:rsidRPr="00BD76E7" w:rsidTr="00D26DC7">
        <w:trPr>
          <w:trHeight w:val="416"/>
        </w:trPr>
        <w:tc>
          <w:tcPr>
            <w:tcW w:w="817" w:type="dxa"/>
            <w:tcBorders>
              <w:left w:val="single" w:sz="12" w:space="0" w:color="auto"/>
              <w:right w:val="single" w:sz="12" w:space="0" w:color="auto"/>
            </w:tcBorders>
          </w:tcPr>
          <w:p w:rsidR="002D2B49" w:rsidRPr="008321A8" w:rsidRDefault="002D2B49" w:rsidP="00A11D5D">
            <w:pPr>
              <w:numPr>
                <w:ilvl w:val="1"/>
                <w:numId w:val="22"/>
              </w:numPr>
              <w:spacing w:before="60"/>
              <w:rPr>
                <w:rFonts w:ascii="Arial" w:hAnsi="Arial" w:cs="Arial"/>
                <w:szCs w:val="20"/>
                <w:lang w:val="ru-RU"/>
              </w:rPr>
            </w:pPr>
          </w:p>
        </w:tc>
        <w:tc>
          <w:tcPr>
            <w:tcW w:w="3402" w:type="dxa"/>
            <w:tcBorders>
              <w:left w:val="single" w:sz="12" w:space="0" w:color="auto"/>
              <w:right w:val="single" w:sz="12" w:space="0" w:color="auto"/>
            </w:tcBorders>
          </w:tcPr>
          <w:p w:rsidR="002D2B49" w:rsidRPr="008321A8" w:rsidRDefault="002D2B49" w:rsidP="005D7899">
            <w:pPr>
              <w:pStyle w:val="12"/>
              <w:spacing w:before="60"/>
              <w:rPr>
                <w:rFonts w:ascii="Arial" w:hAnsi="Arial" w:cs="Arial"/>
                <w:sz w:val="20"/>
                <w:szCs w:val="20"/>
              </w:rPr>
            </w:pPr>
            <w:r w:rsidRPr="008321A8">
              <w:rPr>
                <w:rFonts w:ascii="Arial" w:hAnsi="Arial" w:cs="Arial"/>
                <w:sz w:val="20"/>
                <w:szCs w:val="20"/>
              </w:rPr>
              <w:t>Система связи</w:t>
            </w:r>
          </w:p>
        </w:tc>
        <w:tc>
          <w:tcPr>
            <w:tcW w:w="5387" w:type="dxa"/>
            <w:tcBorders>
              <w:left w:val="single" w:sz="12" w:space="0" w:color="auto"/>
              <w:right w:val="single" w:sz="12" w:space="0" w:color="auto"/>
            </w:tcBorders>
          </w:tcPr>
          <w:p w:rsidR="002D2B49" w:rsidRPr="008321A8" w:rsidRDefault="002D2B49" w:rsidP="00716130">
            <w:pPr>
              <w:pStyle w:val="12"/>
              <w:spacing w:before="60" w:after="60"/>
              <w:jc w:val="both"/>
              <w:rPr>
                <w:rFonts w:ascii="Arial" w:hAnsi="Arial" w:cs="Arial"/>
                <w:sz w:val="20"/>
                <w:szCs w:val="20"/>
              </w:rPr>
            </w:pPr>
            <w:r>
              <w:rPr>
                <w:rFonts w:ascii="Arial" w:hAnsi="Arial" w:cs="Arial"/>
                <w:sz w:val="20"/>
                <w:szCs w:val="20"/>
              </w:rPr>
              <w:t>Не требуется</w:t>
            </w:r>
          </w:p>
        </w:tc>
      </w:tr>
      <w:tr w:rsidR="002D2B49" w:rsidRPr="00BD76E7" w:rsidTr="00D26DC7">
        <w:trPr>
          <w:trHeight w:val="416"/>
        </w:trPr>
        <w:tc>
          <w:tcPr>
            <w:tcW w:w="817" w:type="dxa"/>
            <w:tcBorders>
              <w:left w:val="single" w:sz="12" w:space="0" w:color="auto"/>
              <w:right w:val="single" w:sz="12" w:space="0" w:color="auto"/>
            </w:tcBorders>
          </w:tcPr>
          <w:p w:rsidR="002D2B49" w:rsidRPr="008321A8" w:rsidRDefault="002D2B49" w:rsidP="00A11D5D">
            <w:pPr>
              <w:numPr>
                <w:ilvl w:val="1"/>
                <w:numId w:val="22"/>
              </w:numPr>
              <w:spacing w:before="60"/>
              <w:rPr>
                <w:rFonts w:ascii="Arial" w:hAnsi="Arial" w:cs="Arial"/>
                <w:szCs w:val="20"/>
                <w:lang w:val="ru-RU"/>
              </w:rPr>
            </w:pPr>
          </w:p>
        </w:tc>
        <w:tc>
          <w:tcPr>
            <w:tcW w:w="3402" w:type="dxa"/>
            <w:tcBorders>
              <w:left w:val="single" w:sz="12" w:space="0" w:color="auto"/>
              <w:right w:val="single" w:sz="12" w:space="0" w:color="auto"/>
            </w:tcBorders>
          </w:tcPr>
          <w:p w:rsidR="002D2B49" w:rsidRPr="008321A8" w:rsidRDefault="002D2B49" w:rsidP="005D7899">
            <w:pPr>
              <w:pStyle w:val="12"/>
              <w:spacing w:before="60"/>
              <w:rPr>
                <w:rFonts w:ascii="Arial" w:hAnsi="Arial" w:cs="Arial"/>
                <w:sz w:val="20"/>
                <w:szCs w:val="20"/>
              </w:rPr>
            </w:pPr>
            <w:r w:rsidRPr="008321A8">
              <w:rPr>
                <w:rFonts w:ascii="Arial" w:hAnsi="Arial" w:cs="Arial"/>
                <w:sz w:val="20"/>
                <w:szCs w:val="20"/>
              </w:rPr>
              <w:t>Теплоснабжение и вентиляция</w:t>
            </w:r>
          </w:p>
        </w:tc>
        <w:tc>
          <w:tcPr>
            <w:tcW w:w="5387" w:type="dxa"/>
            <w:tcBorders>
              <w:left w:val="single" w:sz="12" w:space="0" w:color="auto"/>
              <w:right w:val="single" w:sz="12" w:space="0" w:color="auto"/>
            </w:tcBorders>
          </w:tcPr>
          <w:p w:rsidR="002D2B49" w:rsidRPr="008321A8" w:rsidRDefault="002D2B49" w:rsidP="00716130">
            <w:pPr>
              <w:pStyle w:val="12"/>
              <w:spacing w:before="60" w:after="60"/>
              <w:jc w:val="both"/>
              <w:rPr>
                <w:rFonts w:ascii="Arial" w:hAnsi="Arial" w:cs="Arial"/>
                <w:i/>
                <w:szCs w:val="20"/>
              </w:rPr>
            </w:pPr>
            <w:r>
              <w:rPr>
                <w:rFonts w:ascii="Arial" w:hAnsi="Arial" w:cs="Arial"/>
                <w:sz w:val="20"/>
                <w:szCs w:val="20"/>
              </w:rPr>
              <w:t>Не требуется</w:t>
            </w:r>
          </w:p>
        </w:tc>
      </w:tr>
      <w:tr w:rsidR="002D2B49" w:rsidRPr="007C2A66" w:rsidTr="00D26DC7">
        <w:trPr>
          <w:trHeight w:val="416"/>
        </w:trPr>
        <w:tc>
          <w:tcPr>
            <w:tcW w:w="817" w:type="dxa"/>
            <w:tcBorders>
              <w:left w:val="single" w:sz="12" w:space="0" w:color="auto"/>
              <w:right w:val="single" w:sz="12" w:space="0" w:color="auto"/>
            </w:tcBorders>
          </w:tcPr>
          <w:p w:rsidR="002D2B49" w:rsidRPr="008321A8" w:rsidRDefault="002D2B49" w:rsidP="00A11D5D">
            <w:pPr>
              <w:numPr>
                <w:ilvl w:val="1"/>
                <w:numId w:val="22"/>
              </w:numPr>
              <w:spacing w:before="60"/>
              <w:rPr>
                <w:rFonts w:ascii="Arial" w:hAnsi="Arial" w:cs="Arial"/>
                <w:szCs w:val="20"/>
                <w:lang w:val="ru-RU"/>
              </w:rPr>
            </w:pPr>
          </w:p>
        </w:tc>
        <w:tc>
          <w:tcPr>
            <w:tcW w:w="3402" w:type="dxa"/>
            <w:tcBorders>
              <w:left w:val="single" w:sz="12" w:space="0" w:color="auto"/>
              <w:right w:val="single" w:sz="12" w:space="0" w:color="auto"/>
            </w:tcBorders>
          </w:tcPr>
          <w:p w:rsidR="002D2B49" w:rsidRPr="008321A8" w:rsidRDefault="002D2B49" w:rsidP="005D7899">
            <w:pPr>
              <w:pStyle w:val="12"/>
              <w:spacing w:before="60"/>
              <w:rPr>
                <w:rFonts w:ascii="Arial" w:hAnsi="Arial" w:cs="Arial"/>
                <w:sz w:val="20"/>
                <w:szCs w:val="20"/>
              </w:rPr>
            </w:pPr>
            <w:r w:rsidRPr="008321A8">
              <w:rPr>
                <w:rFonts w:ascii="Arial" w:hAnsi="Arial" w:cs="Arial"/>
                <w:sz w:val="20"/>
                <w:szCs w:val="20"/>
              </w:rPr>
              <w:t>Водоотведение и канализация</w:t>
            </w:r>
          </w:p>
        </w:tc>
        <w:tc>
          <w:tcPr>
            <w:tcW w:w="5387" w:type="dxa"/>
            <w:tcBorders>
              <w:left w:val="single" w:sz="12" w:space="0" w:color="auto"/>
              <w:right w:val="single" w:sz="12" w:space="0" w:color="auto"/>
            </w:tcBorders>
          </w:tcPr>
          <w:p w:rsidR="002D2B49" w:rsidRPr="008321A8" w:rsidRDefault="002D2B49" w:rsidP="00716130">
            <w:pPr>
              <w:pStyle w:val="12"/>
              <w:numPr>
                <w:ilvl w:val="0"/>
                <w:numId w:val="32"/>
              </w:numPr>
              <w:spacing w:before="60" w:after="60"/>
              <w:ind w:left="357" w:hanging="357"/>
              <w:jc w:val="both"/>
              <w:rPr>
                <w:rFonts w:ascii="Arial" w:hAnsi="Arial" w:cs="Arial"/>
                <w:sz w:val="20"/>
                <w:szCs w:val="20"/>
              </w:rPr>
            </w:pPr>
            <w:r w:rsidRPr="008321A8">
              <w:rPr>
                <w:rFonts w:ascii="Arial" w:hAnsi="Arial" w:cs="Arial"/>
                <w:sz w:val="20"/>
                <w:szCs w:val="20"/>
              </w:rPr>
              <w:t xml:space="preserve">Для сбора производственно-дождевых стоков, с проектируемых технологических площадок с твердым покрытием и </w:t>
            </w:r>
            <w:proofErr w:type="spellStart"/>
            <w:r w:rsidRPr="008321A8">
              <w:rPr>
                <w:rFonts w:ascii="Arial" w:hAnsi="Arial" w:cs="Arial"/>
                <w:sz w:val="20"/>
                <w:szCs w:val="20"/>
              </w:rPr>
              <w:t>отбортовкой</w:t>
            </w:r>
            <w:proofErr w:type="spellEnd"/>
            <w:r w:rsidRPr="008321A8">
              <w:rPr>
                <w:rFonts w:ascii="Arial" w:hAnsi="Arial" w:cs="Arial"/>
                <w:sz w:val="20"/>
                <w:szCs w:val="20"/>
              </w:rPr>
              <w:t xml:space="preserve">, предусмотреть приямки и лотки расчетного объема (при необходимости). </w:t>
            </w:r>
          </w:p>
          <w:p w:rsidR="002D2B49" w:rsidRPr="008321A8" w:rsidRDefault="002D2B49" w:rsidP="00716130">
            <w:pPr>
              <w:pStyle w:val="12"/>
              <w:numPr>
                <w:ilvl w:val="0"/>
                <w:numId w:val="32"/>
              </w:numPr>
              <w:spacing w:before="60" w:after="60"/>
              <w:ind w:left="357" w:hanging="357"/>
              <w:jc w:val="both"/>
              <w:rPr>
                <w:rFonts w:ascii="Arial" w:hAnsi="Arial" w:cs="Arial"/>
                <w:sz w:val="20"/>
                <w:szCs w:val="20"/>
              </w:rPr>
            </w:pPr>
            <w:r w:rsidRPr="008321A8">
              <w:rPr>
                <w:rFonts w:ascii="Arial" w:hAnsi="Arial" w:cs="Arial"/>
                <w:sz w:val="20"/>
                <w:szCs w:val="20"/>
              </w:rPr>
              <w:t>Проектирование централизованной производственно-ливневой канализации не требуется.</w:t>
            </w:r>
          </w:p>
          <w:p w:rsidR="002D2B49" w:rsidRDefault="002D2B49" w:rsidP="00716130">
            <w:pPr>
              <w:pStyle w:val="12"/>
              <w:numPr>
                <w:ilvl w:val="0"/>
                <w:numId w:val="32"/>
              </w:numPr>
              <w:spacing w:before="60" w:after="60"/>
              <w:ind w:left="357" w:hanging="357"/>
              <w:jc w:val="both"/>
              <w:rPr>
                <w:rFonts w:ascii="Arial" w:hAnsi="Arial" w:cs="Arial"/>
                <w:sz w:val="20"/>
                <w:szCs w:val="20"/>
              </w:rPr>
            </w:pPr>
            <w:r w:rsidRPr="008321A8">
              <w:rPr>
                <w:rFonts w:ascii="Arial" w:hAnsi="Arial" w:cs="Arial"/>
                <w:sz w:val="20"/>
                <w:szCs w:val="20"/>
              </w:rPr>
              <w:t>Водоотведение поверхностных сточных вод с спланированной незастроенной территории принять открытый.</w:t>
            </w:r>
          </w:p>
          <w:p w:rsidR="002D2B49" w:rsidRPr="00572370" w:rsidRDefault="002D2B49" w:rsidP="00572370">
            <w:pPr>
              <w:pStyle w:val="12"/>
              <w:numPr>
                <w:ilvl w:val="0"/>
                <w:numId w:val="32"/>
              </w:numPr>
              <w:spacing w:before="60" w:after="60"/>
              <w:ind w:left="357" w:hanging="357"/>
              <w:jc w:val="both"/>
              <w:rPr>
                <w:rFonts w:ascii="Arial" w:hAnsi="Arial" w:cs="Arial"/>
                <w:sz w:val="20"/>
                <w:szCs w:val="20"/>
              </w:rPr>
            </w:pPr>
            <w:r w:rsidRPr="00334C72">
              <w:rPr>
                <w:rFonts w:ascii="Arial" w:hAnsi="Arial" w:cs="Arial"/>
                <w:sz w:val="20"/>
                <w:szCs w:val="20"/>
              </w:rPr>
              <w:t xml:space="preserve">Накопленные стоки по мере накопления будут вывозиться </w:t>
            </w:r>
            <w:r>
              <w:rPr>
                <w:rFonts w:ascii="Arial" w:hAnsi="Arial" w:cs="Arial"/>
                <w:sz w:val="20"/>
                <w:szCs w:val="20"/>
              </w:rPr>
              <w:t xml:space="preserve">специализированным </w:t>
            </w:r>
            <w:proofErr w:type="gramStart"/>
            <w:r>
              <w:rPr>
                <w:rFonts w:ascii="Arial" w:hAnsi="Arial" w:cs="Arial"/>
                <w:sz w:val="20"/>
                <w:szCs w:val="20"/>
              </w:rPr>
              <w:t xml:space="preserve">автотранспортом </w:t>
            </w:r>
            <w:r w:rsidRPr="00334C72">
              <w:rPr>
                <w:rFonts w:ascii="Arial" w:hAnsi="Arial" w:cs="Arial"/>
                <w:sz w:val="20"/>
                <w:szCs w:val="20"/>
              </w:rPr>
              <w:t xml:space="preserve"> в</w:t>
            </w:r>
            <w:proofErr w:type="gramEnd"/>
            <w:r w:rsidRPr="00334C72">
              <w:rPr>
                <w:rFonts w:ascii="Arial" w:hAnsi="Arial" w:cs="Arial"/>
                <w:sz w:val="20"/>
                <w:szCs w:val="20"/>
              </w:rPr>
              <w:t xml:space="preserve"> места сбора и утилизации.</w:t>
            </w:r>
          </w:p>
        </w:tc>
      </w:tr>
      <w:tr w:rsidR="002D2B49" w:rsidRPr="007C2A66" w:rsidTr="00D26DC7">
        <w:trPr>
          <w:trHeight w:val="416"/>
        </w:trPr>
        <w:tc>
          <w:tcPr>
            <w:tcW w:w="817" w:type="dxa"/>
            <w:tcBorders>
              <w:left w:val="single" w:sz="12" w:space="0" w:color="auto"/>
              <w:right w:val="single" w:sz="12" w:space="0" w:color="auto"/>
            </w:tcBorders>
          </w:tcPr>
          <w:p w:rsidR="002D2B49" w:rsidRPr="008321A8" w:rsidRDefault="002D2B49" w:rsidP="00A11D5D">
            <w:pPr>
              <w:numPr>
                <w:ilvl w:val="1"/>
                <w:numId w:val="22"/>
              </w:numPr>
              <w:spacing w:before="60"/>
              <w:rPr>
                <w:rFonts w:ascii="Arial" w:hAnsi="Arial" w:cs="Arial"/>
                <w:szCs w:val="20"/>
                <w:lang w:val="ru-RU"/>
              </w:rPr>
            </w:pPr>
          </w:p>
        </w:tc>
        <w:tc>
          <w:tcPr>
            <w:tcW w:w="3402" w:type="dxa"/>
            <w:tcBorders>
              <w:left w:val="single" w:sz="12" w:space="0" w:color="auto"/>
              <w:right w:val="single" w:sz="12" w:space="0" w:color="auto"/>
            </w:tcBorders>
          </w:tcPr>
          <w:p w:rsidR="002D2B49" w:rsidRPr="008321A8" w:rsidRDefault="002D2B49" w:rsidP="005D7899">
            <w:pPr>
              <w:pStyle w:val="12"/>
              <w:spacing w:before="60"/>
              <w:rPr>
                <w:rFonts w:ascii="Arial" w:hAnsi="Arial" w:cs="Arial"/>
                <w:sz w:val="20"/>
                <w:szCs w:val="20"/>
              </w:rPr>
            </w:pPr>
            <w:r w:rsidRPr="008321A8">
              <w:rPr>
                <w:rFonts w:ascii="Arial" w:hAnsi="Arial" w:cs="Arial"/>
                <w:sz w:val="20"/>
                <w:szCs w:val="20"/>
              </w:rPr>
              <w:t>Объекты инфраструктуры и транспорта</w:t>
            </w:r>
          </w:p>
        </w:tc>
        <w:tc>
          <w:tcPr>
            <w:tcW w:w="5387" w:type="dxa"/>
            <w:tcBorders>
              <w:left w:val="single" w:sz="12" w:space="0" w:color="auto"/>
              <w:right w:val="single" w:sz="12" w:space="0" w:color="auto"/>
            </w:tcBorders>
          </w:tcPr>
          <w:p w:rsidR="002D2B49" w:rsidRPr="008321A8" w:rsidRDefault="002D2B49" w:rsidP="00716130">
            <w:pPr>
              <w:pStyle w:val="12"/>
              <w:numPr>
                <w:ilvl w:val="0"/>
                <w:numId w:val="33"/>
              </w:numPr>
              <w:spacing w:before="60" w:after="60"/>
              <w:ind w:left="357" w:hanging="357"/>
              <w:jc w:val="both"/>
              <w:rPr>
                <w:rFonts w:ascii="Arial" w:hAnsi="Arial" w:cs="Arial"/>
                <w:sz w:val="20"/>
                <w:szCs w:val="20"/>
              </w:rPr>
            </w:pPr>
            <w:r w:rsidRPr="008321A8">
              <w:rPr>
                <w:rFonts w:ascii="Arial" w:hAnsi="Arial" w:cs="Arial"/>
                <w:sz w:val="20"/>
                <w:szCs w:val="20"/>
              </w:rPr>
              <w:t xml:space="preserve">Выполнение каких-либо планировочных работ при размещении объектов на территории ЦПС и КУУН, а </w:t>
            </w:r>
            <w:proofErr w:type="gramStart"/>
            <w:r w:rsidRPr="008321A8">
              <w:rPr>
                <w:rFonts w:ascii="Arial" w:hAnsi="Arial" w:cs="Arial"/>
                <w:sz w:val="20"/>
                <w:szCs w:val="20"/>
              </w:rPr>
              <w:t>так же</w:t>
            </w:r>
            <w:proofErr w:type="gramEnd"/>
            <w:r w:rsidRPr="008321A8">
              <w:rPr>
                <w:rFonts w:ascii="Arial" w:hAnsi="Arial" w:cs="Arial"/>
                <w:sz w:val="20"/>
                <w:szCs w:val="20"/>
              </w:rPr>
              <w:t xml:space="preserve"> организация подъездных дорог не требуется. </w:t>
            </w:r>
          </w:p>
          <w:p w:rsidR="002D2B49" w:rsidRPr="00973FAE" w:rsidRDefault="002D2B49" w:rsidP="00973FAE">
            <w:pPr>
              <w:pStyle w:val="12"/>
              <w:numPr>
                <w:ilvl w:val="0"/>
                <w:numId w:val="33"/>
              </w:numPr>
              <w:spacing w:before="60" w:after="60"/>
              <w:ind w:left="357" w:hanging="357"/>
              <w:jc w:val="both"/>
              <w:rPr>
                <w:rFonts w:ascii="Arial" w:hAnsi="Arial" w:cs="Arial"/>
                <w:sz w:val="20"/>
                <w:szCs w:val="20"/>
              </w:rPr>
            </w:pPr>
            <w:r w:rsidRPr="008321A8">
              <w:rPr>
                <w:rFonts w:ascii="Arial" w:hAnsi="Arial" w:cs="Arial"/>
                <w:sz w:val="20"/>
                <w:szCs w:val="20"/>
              </w:rPr>
              <w:t>Организация внутриплощадочных проездов, благоустройство и озеленение территории не требуется.</w:t>
            </w:r>
          </w:p>
        </w:tc>
      </w:tr>
      <w:tr w:rsidR="002D2B49" w:rsidRPr="007C2A66" w:rsidTr="00D26DC7">
        <w:trPr>
          <w:trHeight w:val="416"/>
        </w:trPr>
        <w:tc>
          <w:tcPr>
            <w:tcW w:w="817" w:type="dxa"/>
            <w:tcBorders>
              <w:left w:val="single" w:sz="12" w:space="0" w:color="auto"/>
              <w:right w:val="single" w:sz="12" w:space="0" w:color="auto"/>
            </w:tcBorders>
          </w:tcPr>
          <w:p w:rsidR="002D2B49" w:rsidRPr="008321A8" w:rsidRDefault="002D2B49" w:rsidP="00A11D5D">
            <w:pPr>
              <w:numPr>
                <w:ilvl w:val="1"/>
                <w:numId w:val="22"/>
              </w:numPr>
              <w:spacing w:before="60"/>
              <w:rPr>
                <w:rFonts w:ascii="Arial" w:hAnsi="Arial" w:cs="Arial"/>
                <w:szCs w:val="20"/>
                <w:lang w:val="ru-RU"/>
              </w:rPr>
            </w:pPr>
          </w:p>
        </w:tc>
        <w:tc>
          <w:tcPr>
            <w:tcW w:w="3402" w:type="dxa"/>
            <w:tcBorders>
              <w:left w:val="single" w:sz="12" w:space="0" w:color="auto"/>
              <w:right w:val="single" w:sz="12" w:space="0" w:color="auto"/>
            </w:tcBorders>
          </w:tcPr>
          <w:p w:rsidR="002D2B49" w:rsidRPr="008321A8" w:rsidRDefault="002D2B49" w:rsidP="005D7899">
            <w:pPr>
              <w:pStyle w:val="12"/>
              <w:spacing w:before="60"/>
              <w:rPr>
                <w:rFonts w:ascii="Arial" w:hAnsi="Arial" w:cs="Arial"/>
                <w:sz w:val="20"/>
                <w:szCs w:val="20"/>
              </w:rPr>
            </w:pPr>
            <w:r w:rsidRPr="008321A8">
              <w:rPr>
                <w:rFonts w:ascii="Arial" w:hAnsi="Arial" w:cs="Arial"/>
                <w:sz w:val="20"/>
                <w:szCs w:val="20"/>
              </w:rPr>
              <w:t>Требования к антикоррозионной защите</w:t>
            </w:r>
          </w:p>
        </w:tc>
        <w:tc>
          <w:tcPr>
            <w:tcW w:w="5387" w:type="dxa"/>
            <w:tcBorders>
              <w:left w:val="single" w:sz="12" w:space="0" w:color="auto"/>
              <w:right w:val="single" w:sz="12" w:space="0" w:color="auto"/>
            </w:tcBorders>
          </w:tcPr>
          <w:p w:rsidR="002D2B49" w:rsidRPr="008321A8" w:rsidRDefault="002D2B49" w:rsidP="00DF7F09">
            <w:pPr>
              <w:pStyle w:val="12"/>
              <w:spacing w:before="60" w:after="60"/>
              <w:jc w:val="both"/>
              <w:rPr>
                <w:rFonts w:ascii="Arial" w:hAnsi="Arial" w:cs="Arial"/>
                <w:sz w:val="20"/>
                <w:szCs w:val="20"/>
              </w:rPr>
            </w:pPr>
            <w:r w:rsidRPr="008321A8">
              <w:rPr>
                <w:rFonts w:ascii="Arial" w:hAnsi="Arial" w:cs="Arial"/>
                <w:sz w:val="20"/>
                <w:szCs w:val="20"/>
              </w:rPr>
              <w:t>Предусмотреть антикоррозионную защиту проектируемого оборудования, трубопроводов (для надземных участков), фундаментов и металлоконструкций.</w:t>
            </w:r>
          </w:p>
        </w:tc>
      </w:tr>
      <w:tr w:rsidR="002D2B49" w:rsidRPr="007C2A66" w:rsidTr="00D26DC7">
        <w:trPr>
          <w:trHeight w:val="416"/>
        </w:trPr>
        <w:tc>
          <w:tcPr>
            <w:tcW w:w="817" w:type="dxa"/>
            <w:tcBorders>
              <w:left w:val="single" w:sz="12" w:space="0" w:color="auto"/>
              <w:right w:val="single" w:sz="12" w:space="0" w:color="auto"/>
            </w:tcBorders>
          </w:tcPr>
          <w:p w:rsidR="002D2B49" w:rsidRPr="008321A8" w:rsidRDefault="002D2B49" w:rsidP="00A11D5D">
            <w:pPr>
              <w:numPr>
                <w:ilvl w:val="1"/>
                <w:numId w:val="22"/>
              </w:numPr>
              <w:spacing w:before="60"/>
              <w:rPr>
                <w:rFonts w:ascii="Arial" w:hAnsi="Arial" w:cs="Arial"/>
                <w:szCs w:val="20"/>
                <w:lang w:val="ru-RU"/>
              </w:rPr>
            </w:pPr>
          </w:p>
        </w:tc>
        <w:tc>
          <w:tcPr>
            <w:tcW w:w="3402" w:type="dxa"/>
            <w:tcBorders>
              <w:left w:val="single" w:sz="12" w:space="0" w:color="auto"/>
              <w:right w:val="single" w:sz="12" w:space="0" w:color="auto"/>
            </w:tcBorders>
          </w:tcPr>
          <w:p w:rsidR="002D2B49" w:rsidRPr="008321A8" w:rsidRDefault="002D2B49" w:rsidP="005D7899">
            <w:pPr>
              <w:pStyle w:val="12"/>
              <w:spacing w:before="60"/>
              <w:rPr>
                <w:rFonts w:ascii="Arial" w:hAnsi="Arial" w:cs="Arial"/>
                <w:sz w:val="20"/>
                <w:szCs w:val="20"/>
              </w:rPr>
            </w:pPr>
            <w:r w:rsidRPr="008321A8">
              <w:rPr>
                <w:rFonts w:ascii="Arial" w:hAnsi="Arial" w:cs="Arial"/>
                <w:sz w:val="20"/>
                <w:szCs w:val="20"/>
              </w:rPr>
              <w:t>Требования к окраске и маркировке</w:t>
            </w:r>
          </w:p>
        </w:tc>
        <w:tc>
          <w:tcPr>
            <w:tcW w:w="5387" w:type="dxa"/>
            <w:tcBorders>
              <w:left w:val="single" w:sz="12" w:space="0" w:color="auto"/>
              <w:right w:val="single" w:sz="12" w:space="0" w:color="auto"/>
            </w:tcBorders>
          </w:tcPr>
          <w:p w:rsidR="002D2B49" w:rsidRPr="008321A8" w:rsidRDefault="002D2B49" w:rsidP="007C40ED">
            <w:pPr>
              <w:pStyle w:val="12"/>
              <w:spacing w:before="60" w:after="60"/>
              <w:jc w:val="both"/>
              <w:rPr>
                <w:rFonts w:ascii="Arial" w:hAnsi="Arial" w:cs="Arial"/>
                <w:sz w:val="20"/>
                <w:szCs w:val="20"/>
              </w:rPr>
            </w:pPr>
            <w:r w:rsidRPr="008321A8">
              <w:rPr>
                <w:rFonts w:ascii="Arial" w:hAnsi="Arial" w:cs="Arial"/>
                <w:sz w:val="20"/>
                <w:szCs w:val="20"/>
              </w:rPr>
              <w:t>Предусмотреть окраску и маркировку проектируемых объектов в соответствии с требованиями норм РК.</w:t>
            </w:r>
          </w:p>
        </w:tc>
      </w:tr>
      <w:tr w:rsidR="002D2B49" w:rsidRPr="007C2A66" w:rsidTr="00D26DC7">
        <w:trPr>
          <w:trHeight w:val="416"/>
        </w:trPr>
        <w:tc>
          <w:tcPr>
            <w:tcW w:w="817" w:type="dxa"/>
            <w:tcBorders>
              <w:left w:val="single" w:sz="12" w:space="0" w:color="auto"/>
              <w:right w:val="single" w:sz="12" w:space="0" w:color="auto"/>
            </w:tcBorders>
          </w:tcPr>
          <w:p w:rsidR="002D2B49" w:rsidRPr="008321A8" w:rsidRDefault="002D2B49" w:rsidP="00A11D5D">
            <w:pPr>
              <w:numPr>
                <w:ilvl w:val="1"/>
                <w:numId w:val="22"/>
              </w:numPr>
              <w:spacing w:before="60"/>
              <w:rPr>
                <w:rFonts w:ascii="Arial" w:hAnsi="Arial" w:cs="Arial"/>
                <w:szCs w:val="20"/>
                <w:lang w:val="ru-RU"/>
              </w:rPr>
            </w:pPr>
          </w:p>
        </w:tc>
        <w:tc>
          <w:tcPr>
            <w:tcW w:w="3402" w:type="dxa"/>
            <w:tcBorders>
              <w:left w:val="single" w:sz="12" w:space="0" w:color="auto"/>
              <w:right w:val="single" w:sz="12" w:space="0" w:color="auto"/>
            </w:tcBorders>
          </w:tcPr>
          <w:p w:rsidR="002D2B49" w:rsidRPr="008321A8" w:rsidRDefault="002D2B49" w:rsidP="00156E96">
            <w:pPr>
              <w:rPr>
                <w:rFonts w:ascii="Arial" w:hAnsi="Arial" w:cs="Arial"/>
                <w:szCs w:val="20"/>
              </w:rPr>
            </w:pPr>
            <w:r w:rsidRPr="008321A8">
              <w:rPr>
                <w:rFonts w:ascii="Arial" w:hAnsi="Arial" w:cs="Arial"/>
                <w:szCs w:val="20"/>
                <w:lang w:val="ru-RU" w:eastAsia="en-US"/>
              </w:rPr>
              <w:t>Архитектурно-планировочные решения</w:t>
            </w:r>
          </w:p>
        </w:tc>
        <w:tc>
          <w:tcPr>
            <w:tcW w:w="5387" w:type="dxa"/>
            <w:tcBorders>
              <w:left w:val="single" w:sz="12" w:space="0" w:color="auto"/>
              <w:right w:val="single" w:sz="12" w:space="0" w:color="auto"/>
            </w:tcBorders>
          </w:tcPr>
          <w:p w:rsidR="002D2B49" w:rsidRPr="00AE1EE6" w:rsidRDefault="002D2B49" w:rsidP="007C40ED">
            <w:pPr>
              <w:pStyle w:val="12"/>
              <w:numPr>
                <w:ilvl w:val="0"/>
                <w:numId w:val="34"/>
              </w:numPr>
              <w:spacing w:before="60" w:after="60"/>
              <w:ind w:left="357" w:hanging="357"/>
              <w:jc w:val="both"/>
              <w:rPr>
                <w:rFonts w:ascii="Arial" w:hAnsi="Arial" w:cs="Arial"/>
                <w:sz w:val="20"/>
                <w:szCs w:val="20"/>
              </w:rPr>
            </w:pPr>
            <w:proofErr w:type="gramStart"/>
            <w:r w:rsidRPr="00AE1EE6">
              <w:rPr>
                <w:rFonts w:ascii="Arial" w:hAnsi="Arial" w:cs="Arial"/>
                <w:sz w:val="20"/>
                <w:szCs w:val="20"/>
              </w:rPr>
              <w:t>При  разработке</w:t>
            </w:r>
            <w:proofErr w:type="gramEnd"/>
            <w:r w:rsidRPr="00AE1EE6">
              <w:rPr>
                <w:rFonts w:ascii="Arial" w:hAnsi="Arial" w:cs="Arial"/>
                <w:sz w:val="20"/>
                <w:szCs w:val="20"/>
              </w:rPr>
              <w:t xml:space="preserve"> проекта необходимо  руководствоваться законодательными и иными правовыми актами РК в  области архитектуры и строительства.</w:t>
            </w:r>
          </w:p>
          <w:p w:rsidR="002D2B49" w:rsidRPr="008321A8" w:rsidRDefault="002D2B49" w:rsidP="00716130">
            <w:pPr>
              <w:pStyle w:val="12"/>
              <w:numPr>
                <w:ilvl w:val="0"/>
                <w:numId w:val="34"/>
              </w:numPr>
              <w:spacing w:before="60" w:after="60"/>
              <w:ind w:left="357" w:hanging="357"/>
              <w:jc w:val="both"/>
              <w:rPr>
                <w:rFonts w:ascii="Arial" w:hAnsi="Arial" w:cs="Arial"/>
                <w:sz w:val="20"/>
                <w:szCs w:val="20"/>
              </w:rPr>
            </w:pPr>
            <w:r w:rsidRPr="008321A8">
              <w:rPr>
                <w:rFonts w:ascii="Arial" w:hAnsi="Arial" w:cs="Arial"/>
                <w:sz w:val="20"/>
                <w:szCs w:val="20"/>
              </w:rPr>
              <w:t>В проекте применить сборные железобетонные и монолитные бетонные конструкции.</w:t>
            </w:r>
          </w:p>
          <w:p w:rsidR="002D2B49" w:rsidRPr="008321A8" w:rsidRDefault="002D2B49" w:rsidP="00716130">
            <w:pPr>
              <w:pStyle w:val="12"/>
              <w:numPr>
                <w:ilvl w:val="0"/>
                <w:numId w:val="34"/>
              </w:numPr>
              <w:spacing w:before="60" w:after="60"/>
              <w:ind w:left="357" w:hanging="357"/>
              <w:jc w:val="both"/>
              <w:rPr>
                <w:rFonts w:ascii="Arial" w:hAnsi="Arial" w:cs="Arial"/>
                <w:sz w:val="20"/>
                <w:szCs w:val="20"/>
              </w:rPr>
            </w:pPr>
            <w:r w:rsidRPr="008321A8">
              <w:rPr>
                <w:rFonts w:ascii="Arial" w:hAnsi="Arial" w:cs="Arial"/>
                <w:sz w:val="20"/>
                <w:szCs w:val="20"/>
              </w:rPr>
              <w:t xml:space="preserve">Вокруг проектируемых зданий сооружений </w:t>
            </w:r>
            <w:proofErr w:type="gramStart"/>
            <w:r w:rsidRPr="008321A8">
              <w:rPr>
                <w:rFonts w:ascii="Arial" w:hAnsi="Arial" w:cs="Arial"/>
                <w:sz w:val="20"/>
                <w:szCs w:val="20"/>
              </w:rPr>
              <w:t>предусмотреть  размещение</w:t>
            </w:r>
            <w:proofErr w:type="gramEnd"/>
            <w:r w:rsidRPr="008321A8">
              <w:rPr>
                <w:rFonts w:ascii="Arial" w:hAnsi="Arial" w:cs="Arial"/>
                <w:sz w:val="20"/>
                <w:szCs w:val="20"/>
              </w:rPr>
              <w:t xml:space="preserve"> </w:t>
            </w:r>
            <w:proofErr w:type="spellStart"/>
            <w:r w:rsidRPr="008321A8">
              <w:rPr>
                <w:rFonts w:ascii="Arial" w:hAnsi="Arial" w:cs="Arial"/>
                <w:sz w:val="20"/>
                <w:szCs w:val="20"/>
              </w:rPr>
              <w:t>отмостки</w:t>
            </w:r>
            <w:proofErr w:type="spellEnd"/>
            <w:r w:rsidRPr="008321A8">
              <w:rPr>
                <w:rFonts w:ascii="Arial" w:hAnsi="Arial" w:cs="Arial"/>
                <w:sz w:val="20"/>
                <w:szCs w:val="20"/>
              </w:rPr>
              <w:t>.</w:t>
            </w:r>
          </w:p>
          <w:p w:rsidR="002D2B49" w:rsidRPr="008321A8" w:rsidRDefault="002D2B49" w:rsidP="00716130">
            <w:pPr>
              <w:pStyle w:val="12"/>
              <w:numPr>
                <w:ilvl w:val="0"/>
                <w:numId w:val="34"/>
              </w:numPr>
              <w:spacing w:before="60" w:after="60"/>
              <w:ind w:left="357" w:hanging="357"/>
              <w:jc w:val="both"/>
              <w:rPr>
                <w:rFonts w:ascii="Arial" w:hAnsi="Arial" w:cs="Arial"/>
                <w:sz w:val="20"/>
                <w:szCs w:val="20"/>
              </w:rPr>
            </w:pPr>
            <w:r w:rsidRPr="008321A8">
              <w:rPr>
                <w:rFonts w:ascii="Arial" w:hAnsi="Arial" w:cs="Arial"/>
                <w:sz w:val="20"/>
                <w:szCs w:val="20"/>
              </w:rPr>
              <w:t>Принятые проектом конструктивные решения по опорным конструкциям и фундаментам подтвердить расчетом.</w:t>
            </w:r>
          </w:p>
          <w:p w:rsidR="002D2B49" w:rsidRPr="008321A8" w:rsidRDefault="002D2B49" w:rsidP="00716130">
            <w:pPr>
              <w:pStyle w:val="12"/>
              <w:numPr>
                <w:ilvl w:val="0"/>
                <w:numId w:val="34"/>
              </w:numPr>
              <w:spacing w:before="60" w:after="60"/>
              <w:ind w:left="357" w:hanging="357"/>
              <w:jc w:val="both"/>
              <w:rPr>
                <w:rFonts w:ascii="Arial" w:hAnsi="Arial" w:cs="Arial"/>
                <w:sz w:val="20"/>
                <w:szCs w:val="20"/>
              </w:rPr>
            </w:pPr>
            <w:r w:rsidRPr="008321A8">
              <w:rPr>
                <w:rFonts w:ascii="Arial" w:hAnsi="Arial" w:cs="Arial"/>
                <w:sz w:val="20"/>
                <w:szCs w:val="20"/>
              </w:rPr>
              <w:t>При сооружении фундаментов учесть агрессивность грунтов и грунтовых вод к бетону и металлу.</w:t>
            </w:r>
          </w:p>
          <w:p w:rsidR="002D2B49" w:rsidRPr="008321A8" w:rsidRDefault="002D2B49" w:rsidP="00716130">
            <w:pPr>
              <w:pStyle w:val="12"/>
              <w:numPr>
                <w:ilvl w:val="0"/>
                <w:numId w:val="34"/>
              </w:numPr>
              <w:spacing w:before="60" w:after="60"/>
              <w:ind w:left="357" w:hanging="357"/>
              <w:jc w:val="both"/>
              <w:rPr>
                <w:rFonts w:ascii="Arial" w:hAnsi="Arial" w:cs="Arial"/>
                <w:sz w:val="20"/>
                <w:szCs w:val="20"/>
              </w:rPr>
            </w:pPr>
            <w:r w:rsidRPr="008321A8">
              <w:rPr>
                <w:rFonts w:ascii="Arial" w:hAnsi="Arial" w:cs="Arial"/>
                <w:sz w:val="20"/>
                <w:szCs w:val="20"/>
              </w:rPr>
              <w:t xml:space="preserve">Предусмотреть максимальное использование местных строительных материалов. </w:t>
            </w:r>
          </w:p>
          <w:p w:rsidR="002D2B49" w:rsidRPr="008321A8" w:rsidRDefault="002D2B49" w:rsidP="00716130">
            <w:pPr>
              <w:pStyle w:val="12"/>
              <w:numPr>
                <w:ilvl w:val="0"/>
                <w:numId w:val="34"/>
              </w:numPr>
              <w:spacing w:before="60" w:after="60"/>
              <w:ind w:left="357" w:hanging="357"/>
              <w:jc w:val="both"/>
              <w:rPr>
                <w:rFonts w:ascii="Arial" w:hAnsi="Arial" w:cs="Arial"/>
                <w:sz w:val="20"/>
                <w:szCs w:val="20"/>
              </w:rPr>
            </w:pPr>
            <w:r w:rsidRPr="008321A8">
              <w:rPr>
                <w:rFonts w:ascii="Arial" w:hAnsi="Arial" w:cs="Arial"/>
                <w:sz w:val="20"/>
                <w:szCs w:val="20"/>
              </w:rPr>
              <w:t>При проектировании металлоконструкций использовать только открытые профили, а также болты и гайки, оцинкованные горячим способом.</w:t>
            </w:r>
          </w:p>
          <w:p w:rsidR="002D2B49" w:rsidRPr="008321A8" w:rsidRDefault="002D2B49" w:rsidP="00716130">
            <w:pPr>
              <w:pStyle w:val="12"/>
              <w:numPr>
                <w:ilvl w:val="0"/>
                <w:numId w:val="34"/>
              </w:numPr>
              <w:spacing w:before="60" w:after="60"/>
              <w:ind w:left="357" w:hanging="357"/>
              <w:jc w:val="both"/>
              <w:rPr>
                <w:rFonts w:ascii="Arial" w:hAnsi="Arial" w:cs="Arial"/>
                <w:sz w:val="20"/>
                <w:szCs w:val="20"/>
              </w:rPr>
            </w:pPr>
            <w:r w:rsidRPr="008321A8">
              <w:rPr>
                <w:rFonts w:ascii="Arial" w:hAnsi="Arial" w:cs="Arial"/>
                <w:sz w:val="20"/>
                <w:szCs w:val="20"/>
              </w:rPr>
              <w:t xml:space="preserve">Ограждение электрического оборудования предусмотреть съемного типа из оцинкованных металлических сетчатых панелей по металлическим </w:t>
            </w:r>
            <w:proofErr w:type="gramStart"/>
            <w:r w:rsidRPr="008321A8">
              <w:rPr>
                <w:rFonts w:ascii="Arial" w:hAnsi="Arial" w:cs="Arial"/>
                <w:sz w:val="20"/>
                <w:szCs w:val="20"/>
              </w:rPr>
              <w:t xml:space="preserve">столбам.  </w:t>
            </w:r>
            <w:proofErr w:type="gramEnd"/>
          </w:p>
        </w:tc>
      </w:tr>
      <w:tr w:rsidR="002D2B49" w:rsidRPr="007C2A66" w:rsidTr="00D26DC7">
        <w:tc>
          <w:tcPr>
            <w:tcW w:w="817" w:type="dxa"/>
            <w:tcBorders>
              <w:left w:val="single" w:sz="12" w:space="0" w:color="auto"/>
              <w:right w:val="single" w:sz="12" w:space="0" w:color="auto"/>
            </w:tcBorders>
          </w:tcPr>
          <w:p w:rsidR="002D2B49" w:rsidRPr="008321A8" w:rsidRDefault="002D2B49" w:rsidP="00A11D5D">
            <w:pPr>
              <w:numPr>
                <w:ilvl w:val="0"/>
                <w:numId w:val="22"/>
              </w:numPr>
              <w:spacing w:before="60"/>
              <w:rPr>
                <w:rFonts w:ascii="Arial" w:hAnsi="Arial" w:cs="Arial"/>
                <w:szCs w:val="20"/>
                <w:lang w:val="ru-RU"/>
              </w:rPr>
            </w:pPr>
          </w:p>
        </w:tc>
        <w:tc>
          <w:tcPr>
            <w:tcW w:w="3402" w:type="dxa"/>
            <w:tcBorders>
              <w:left w:val="single" w:sz="12" w:space="0" w:color="auto"/>
              <w:right w:val="single" w:sz="12" w:space="0" w:color="auto"/>
            </w:tcBorders>
          </w:tcPr>
          <w:p w:rsidR="002D2B49" w:rsidRPr="008321A8" w:rsidRDefault="002D2B49" w:rsidP="005D7899">
            <w:pPr>
              <w:pStyle w:val="12"/>
              <w:spacing w:before="60"/>
              <w:rPr>
                <w:rFonts w:ascii="Arial" w:hAnsi="Arial" w:cs="Arial"/>
                <w:sz w:val="20"/>
                <w:szCs w:val="20"/>
              </w:rPr>
            </w:pPr>
            <w:r w:rsidRPr="008321A8">
              <w:rPr>
                <w:rFonts w:ascii="Arial" w:hAnsi="Arial" w:cs="Arial"/>
                <w:sz w:val="20"/>
                <w:szCs w:val="20"/>
              </w:rPr>
              <w:t xml:space="preserve">Требования и условия в разработке природоохранных мер и мероприятий </w:t>
            </w:r>
          </w:p>
        </w:tc>
        <w:tc>
          <w:tcPr>
            <w:tcW w:w="5387" w:type="dxa"/>
            <w:tcBorders>
              <w:left w:val="single" w:sz="12" w:space="0" w:color="auto"/>
              <w:right w:val="single" w:sz="12" w:space="0" w:color="auto"/>
            </w:tcBorders>
          </w:tcPr>
          <w:p w:rsidR="002D2B49" w:rsidRPr="0058193B" w:rsidRDefault="002D2B49" w:rsidP="002D2B49">
            <w:pPr>
              <w:pStyle w:val="12"/>
              <w:spacing w:before="60" w:after="60"/>
              <w:jc w:val="both"/>
              <w:rPr>
                <w:rFonts w:ascii="Arial" w:hAnsi="Arial" w:cs="Arial"/>
                <w:sz w:val="20"/>
                <w:szCs w:val="20"/>
              </w:rPr>
            </w:pPr>
            <w:r w:rsidRPr="0058193B">
              <w:rPr>
                <w:rFonts w:ascii="Arial" w:hAnsi="Arial" w:cs="Arial"/>
                <w:sz w:val="20"/>
                <w:szCs w:val="20"/>
              </w:rPr>
              <w:t>Предусмотреть выполнение природоохранных мероприятий в полном объеме, согласно требованиям Экологического кодекса РК, а именно:</w:t>
            </w:r>
          </w:p>
          <w:p w:rsidR="002D2B49" w:rsidRPr="008411E9" w:rsidRDefault="002D2B49" w:rsidP="00716130">
            <w:pPr>
              <w:numPr>
                <w:ilvl w:val="0"/>
                <w:numId w:val="45"/>
              </w:numPr>
              <w:spacing w:before="60" w:after="60"/>
              <w:ind w:left="714" w:hanging="357"/>
              <w:jc w:val="both"/>
              <w:rPr>
                <w:rFonts w:ascii="Arial" w:hAnsi="Arial" w:cs="Arial"/>
                <w:szCs w:val="20"/>
                <w:lang w:val="ru-RU"/>
              </w:rPr>
            </w:pPr>
            <w:r w:rsidRPr="008411E9">
              <w:rPr>
                <w:rFonts w:ascii="Arial" w:hAnsi="Arial" w:cs="Arial"/>
                <w:szCs w:val="20"/>
                <w:lang w:val="ru-RU"/>
              </w:rPr>
              <w:t>Разработку в составе проекта раздела «Охрана окружающей среды» (ООС);</w:t>
            </w:r>
          </w:p>
          <w:p w:rsidR="002D2B49" w:rsidRPr="008411E9" w:rsidRDefault="002D2B49" w:rsidP="00716130">
            <w:pPr>
              <w:numPr>
                <w:ilvl w:val="0"/>
                <w:numId w:val="45"/>
              </w:numPr>
              <w:spacing w:before="60" w:after="60"/>
              <w:ind w:left="714" w:hanging="357"/>
              <w:jc w:val="both"/>
              <w:rPr>
                <w:rFonts w:ascii="Arial" w:hAnsi="Arial" w:cs="Arial"/>
                <w:szCs w:val="20"/>
                <w:lang w:val="ru-RU"/>
              </w:rPr>
            </w:pPr>
            <w:r w:rsidRPr="008411E9">
              <w:rPr>
                <w:rFonts w:ascii="Arial" w:hAnsi="Arial" w:cs="Arial"/>
                <w:szCs w:val="20"/>
                <w:lang w:val="ru-RU"/>
              </w:rPr>
              <w:t xml:space="preserve">Подготовку документа «сферы охвата оценки воздействия на окружающую среду», а </w:t>
            </w:r>
            <w:proofErr w:type="gramStart"/>
            <w:r w:rsidRPr="008411E9">
              <w:rPr>
                <w:rFonts w:ascii="Arial" w:hAnsi="Arial" w:cs="Arial"/>
                <w:szCs w:val="20"/>
                <w:lang w:val="ru-RU"/>
              </w:rPr>
              <w:t>так же</w:t>
            </w:r>
            <w:proofErr w:type="gramEnd"/>
            <w:r w:rsidRPr="008411E9">
              <w:rPr>
                <w:rFonts w:ascii="Arial" w:hAnsi="Arial" w:cs="Arial"/>
                <w:szCs w:val="20"/>
                <w:lang w:val="ru-RU"/>
              </w:rPr>
              <w:t xml:space="preserve"> Заявления о намечаемой деятельности;</w:t>
            </w:r>
          </w:p>
          <w:p w:rsidR="002D2B49" w:rsidRPr="008411E9" w:rsidRDefault="002D2B49" w:rsidP="00716130">
            <w:pPr>
              <w:numPr>
                <w:ilvl w:val="0"/>
                <w:numId w:val="45"/>
              </w:numPr>
              <w:spacing w:before="60" w:after="60"/>
              <w:ind w:left="714" w:hanging="357"/>
              <w:jc w:val="both"/>
              <w:rPr>
                <w:rFonts w:ascii="Arial" w:hAnsi="Arial" w:cs="Arial"/>
                <w:szCs w:val="20"/>
                <w:lang w:val="ru-RU"/>
              </w:rPr>
            </w:pPr>
            <w:r w:rsidRPr="008411E9">
              <w:rPr>
                <w:rFonts w:ascii="Arial" w:hAnsi="Arial" w:cs="Arial"/>
                <w:szCs w:val="20"/>
                <w:lang w:val="ru-RU"/>
              </w:rPr>
              <w:t>Прохождение обязательной процедуры скрининга воздействий намечаемой деятельности (экологической оценки и определения сферы охвата намечаемой деятельности).</w:t>
            </w:r>
          </w:p>
          <w:p w:rsidR="002D2B49" w:rsidRPr="00A6648B" w:rsidRDefault="002D2B49" w:rsidP="002D2B49">
            <w:pPr>
              <w:pStyle w:val="12"/>
              <w:spacing w:before="60" w:after="60"/>
              <w:jc w:val="both"/>
              <w:rPr>
                <w:rFonts w:ascii="Arial" w:hAnsi="Arial" w:cs="Arial"/>
                <w:sz w:val="20"/>
                <w:szCs w:val="20"/>
              </w:rPr>
            </w:pPr>
            <w:r w:rsidRPr="0058193B">
              <w:rPr>
                <w:rFonts w:ascii="Arial" w:hAnsi="Arial" w:cs="Arial"/>
                <w:sz w:val="20"/>
                <w:szCs w:val="20"/>
              </w:rPr>
              <w:t xml:space="preserve">Если получение разрешительных документов потребует согласования раздела «Оценка воздействия на окружающую среду» (ОВОС), то </w:t>
            </w:r>
            <w:r w:rsidRPr="00A6648B">
              <w:rPr>
                <w:rFonts w:ascii="Arial" w:hAnsi="Arial" w:cs="Arial"/>
                <w:sz w:val="20"/>
                <w:szCs w:val="20"/>
              </w:rPr>
              <w:t>Подрядчик должен выполнить указанные работы.</w:t>
            </w:r>
          </w:p>
          <w:p w:rsidR="002D2B49" w:rsidRPr="0058193B" w:rsidRDefault="002D2B49" w:rsidP="002D2B49">
            <w:pPr>
              <w:pStyle w:val="12"/>
              <w:spacing w:before="60" w:after="60"/>
              <w:jc w:val="both"/>
              <w:rPr>
                <w:rFonts w:ascii="Arial" w:hAnsi="Arial" w:cs="Arial"/>
                <w:sz w:val="20"/>
                <w:szCs w:val="20"/>
              </w:rPr>
            </w:pPr>
            <w:r w:rsidRPr="00A6648B">
              <w:rPr>
                <w:rFonts w:ascii="Arial" w:hAnsi="Arial" w:cs="Arial"/>
                <w:sz w:val="20"/>
                <w:szCs w:val="20"/>
              </w:rPr>
              <w:t>При необходимости Подрядчик должен оказать содействие в проведении общественных слушаний по проекту.</w:t>
            </w:r>
          </w:p>
          <w:p w:rsidR="002D2B49" w:rsidRPr="0058193B" w:rsidRDefault="002D2B49" w:rsidP="002D2B49">
            <w:pPr>
              <w:pStyle w:val="12"/>
              <w:spacing w:before="60" w:after="60"/>
              <w:jc w:val="both"/>
              <w:rPr>
                <w:rFonts w:ascii="Arial" w:hAnsi="Arial" w:cs="Arial"/>
                <w:sz w:val="20"/>
                <w:szCs w:val="20"/>
              </w:rPr>
            </w:pPr>
            <w:r w:rsidRPr="0058193B">
              <w:rPr>
                <w:rFonts w:ascii="Arial" w:hAnsi="Arial" w:cs="Arial"/>
                <w:sz w:val="20"/>
                <w:szCs w:val="20"/>
              </w:rPr>
              <w:t>Подрядчик должен согласовать ОВОС со всеми надзорными органами, получить заключение экологической экспертизы, при необходимости.</w:t>
            </w:r>
          </w:p>
        </w:tc>
      </w:tr>
      <w:tr w:rsidR="002D2B49" w:rsidRPr="007C2A66" w:rsidTr="00D26DC7">
        <w:tc>
          <w:tcPr>
            <w:tcW w:w="817" w:type="dxa"/>
            <w:tcBorders>
              <w:left w:val="single" w:sz="12" w:space="0" w:color="auto"/>
              <w:right w:val="single" w:sz="12" w:space="0" w:color="auto"/>
            </w:tcBorders>
          </w:tcPr>
          <w:p w:rsidR="002D2B49" w:rsidRPr="008321A8" w:rsidRDefault="002D2B49" w:rsidP="00A11D5D">
            <w:pPr>
              <w:numPr>
                <w:ilvl w:val="0"/>
                <w:numId w:val="22"/>
              </w:numPr>
              <w:spacing w:before="60"/>
              <w:rPr>
                <w:rFonts w:ascii="Arial" w:hAnsi="Arial" w:cs="Arial"/>
                <w:szCs w:val="20"/>
                <w:lang w:val="ru-RU"/>
              </w:rPr>
            </w:pPr>
          </w:p>
        </w:tc>
        <w:tc>
          <w:tcPr>
            <w:tcW w:w="3402" w:type="dxa"/>
            <w:tcBorders>
              <w:left w:val="single" w:sz="12" w:space="0" w:color="auto"/>
              <w:right w:val="single" w:sz="12" w:space="0" w:color="auto"/>
            </w:tcBorders>
          </w:tcPr>
          <w:p w:rsidR="002D2B49" w:rsidRPr="008321A8" w:rsidRDefault="002D2B49" w:rsidP="005D7899">
            <w:pPr>
              <w:pStyle w:val="12"/>
              <w:spacing w:before="60"/>
              <w:jc w:val="both"/>
              <w:rPr>
                <w:rFonts w:ascii="Arial" w:hAnsi="Arial" w:cs="Arial"/>
                <w:sz w:val="20"/>
                <w:szCs w:val="20"/>
              </w:rPr>
            </w:pPr>
            <w:r w:rsidRPr="008321A8">
              <w:rPr>
                <w:rFonts w:ascii="Arial" w:hAnsi="Arial" w:cs="Arial"/>
                <w:sz w:val="20"/>
                <w:szCs w:val="20"/>
              </w:rPr>
              <w:t xml:space="preserve">Требования к </w:t>
            </w:r>
            <w:proofErr w:type="gramStart"/>
            <w:r w:rsidRPr="008321A8">
              <w:rPr>
                <w:rFonts w:ascii="Arial" w:hAnsi="Arial" w:cs="Arial"/>
                <w:sz w:val="20"/>
                <w:szCs w:val="20"/>
              </w:rPr>
              <w:t>режиму  безопасности</w:t>
            </w:r>
            <w:proofErr w:type="gramEnd"/>
            <w:r w:rsidRPr="008321A8">
              <w:rPr>
                <w:rFonts w:ascii="Arial" w:hAnsi="Arial" w:cs="Arial"/>
                <w:sz w:val="20"/>
                <w:szCs w:val="20"/>
              </w:rPr>
              <w:t xml:space="preserve"> и гигиене труда</w:t>
            </w:r>
          </w:p>
        </w:tc>
        <w:tc>
          <w:tcPr>
            <w:tcW w:w="5387" w:type="dxa"/>
            <w:tcBorders>
              <w:left w:val="single" w:sz="12" w:space="0" w:color="auto"/>
              <w:right w:val="single" w:sz="12" w:space="0" w:color="auto"/>
            </w:tcBorders>
          </w:tcPr>
          <w:p w:rsidR="002D2B49" w:rsidRPr="008321A8" w:rsidRDefault="002D2B49" w:rsidP="00A20438">
            <w:pPr>
              <w:pStyle w:val="12"/>
              <w:spacing w:before="60" w:after="60"/>
              <w:jc w:val="both"/>
              <w:rPr>
                <w:rFonts w:ascii="Arial" w:hAnsi="Arial" w:cs="Arial"/>
                <w:sz w:val="20"/>
                <w:szCs w:val="20"/>
              </w:rPr>
            </w:pPr>
            <w:r w:rsidRPr="008321A8">
              <w:rPr>
                <w:rFonts w:ascii="Arial" w:hAnsi="Arial" w:cs="Arial"/>
                <w:sz w:val="20"/>
                <w:szCs w:val="20"/>
              </w:rPr>
              <w:t>Проектируемые объекты должны отвечать требованиям соответствующих СН и СП и санитарно-гигиенических норм РК.</w:t>
            </w:r>
          </w:p>
        </w:tc>
      </w:tr>
      <w:tr w:rsidR="002D2B49" w:rsidRPr="007C2A66" w:rsidTr="00D26DC7">
        <w:tc>
          <w:tcPr>
            <w:tcW w:w="817" w:type="dxa"/>
            <w:tcBorders>
              <w:left w:val="single" w:sz="12" w:space="0" w:color="auto"/>
              <w:right w:val="single" w:sz="12" w:space="0" w:color="auto"/>
            </w:tcBorders>
          </w:tcPr>
          <w:p w:rsidR="002D2B49" w:rsidRPr="008321A8" w:rsidRDefault="002D2B49" w:rsidP="00A11D5D">
            <w:pPr>
              <w:numPr>
                <w:ilvl w:val="0"/>
                <w:numId w:val="22"/>
              </w:numPr>
              <w:spacing w:before="60"/>
              <w:rPr>
                <w:rFonts w:ascii="Arial" w:hAnsi="Arial" w:cs="Arial"/>
                <w:szCs w:val="20"/>
                <w:lang w:val="ru-RU"/>
              </w:rPr>
            </w:pPr>
          </w:p>
        </w:tc>
        <w:tc>
          <w:tcPr>
            <w:tcW w:w="3402" w:type="dxa"/>
            <w:tcBorders>
              <w:left w:val="single" w:sz="12" w:space="0" w:color="auto"/>
              <w:right w:val="single" w:sz="12" w:space="0" w:color="auto"/>
            </w:tcBorders>
          </w:tcPr>
          <w:p w:rsidR="002D2B49" w:rsidRPr="008321A8" w:rsidRDefault="002D2B49" w:rsidP="005D7899">
            <w:pPr>
              <w:pStyle w:val="12"/>
              <w:spacing w:before="60"/>
              <w:rPr>
                <w:rFonts w:ascii="Arial" w:hAnsi="Arial" w:cs="Arial"/>
                <w:sz w:val="20"/>
                <w:szCs w:val="20"/>
              </w:rPr>
            </w:pPr>
            <w:r w:rsidRPr="008321A8">
              <w:rPr>
                <w:rFonts w:ascii="Arial" w:hAnsi="Arial" w:cs="Arial"/>
                <w:sz w:val="20"/>
                <w:szCs w:val="20"/>
              </w:rPr>
              <w:t>Требования по разработке инженерно-технических мероприятий гражданской обороны и мероприятий по предупреждению чрезвычайных ситуаций</w:t>
            </w:r>
          </w:p>
        </w:tc>
        <w:tc>
          <w:tcPr>
            <w:tcW w:w="5387" w:type="dxa"/>
            <w:tcBorders>
              <w:left w:val="single" w:sz="12" w:space="0" w:color="auto"/>
              <w:right w:val="single" w:sz="12" w:space="0" w:color="auto"/>
            </w:tcBorders>
          </w:tcPr>
          <w:p w:rsidR="002D2B49" w:rsidRPr="008321A8" w:rsidRDefault="002D2B49" w:rsidP="00A20438">
            <w:pPr>
              <w:pStyle w:val="12"/>
              <w:spacing w:before="60" w:after="60"/>
              <w:jc w:val="both"/>
              <w:rPr>
                <w:rFonts w:ascii="Arial" w:hAnsi="Arial" w:cs="Arial"/>
                <w:sz w:val="20"/>
                <w:szCs w:val="20"/>
              </w:rPr>
            </w:pPr>
            <w:r w:rsidRPr="008321A8">
              <w:rPr>
                <w:rFonts w:ascii="Arial" w:hAnsi="Arial" w:cs="Arial"/>
                <w:sz w:val="20"/>
                <w:szCs w:val="20"/>
              </w:rPr>
              <w:t xml:space="preserve">Разработать раздел «Инженерно-технические мероприятия по гражданской обороне и мероприятия по предупреждению чрезвычайных ситуаций природного и техногенного характера» в соответствии с требованиями действующих норм и правил РК </w:t>
            </w:r>
          </w:p>
        </w:tc>
      </w:tr>
      <w:tr w:rsidR="002D2B49" w:rsidRPr="008321A8" w:rsidTr="00D26DC7">
        <w:tc>
          <w:tcPr>
            <w:tcW w:w="817" w:type="dxa"/>
            <w:tcBorders>
              <w:left w:val="single" w:sz="12" w:space="0" w:color="auto"/>
              <w:right w:val="single" w:sz="12" w:space="0" w:color="auto"/>
            </w:tcBorders>
          </w:tcPr>
          <w:p w:rsidR="002D2B49" w:rsidRPr="008321A8" w:rsidRDefault="002D2B49" w:rsidP="00A11D5D">
            <w:pPr>
              <w:numPr>
                <w:ilvl w:val="0"/>
                <w:numId w:val="22"/>
              </w:numPr>
              <w:spacing w:before="60"/>
              <w:rPr>
                <w:rFonts w:ascii="Arial" w:hAnsi="Arial" w:cs="Arial"/>
                <w:szCs w:val="20"/>
                <w:lang w:val="ru-RU"/>
              </w:rPr>
            </w:pPr>
          </w:p>
        </w:tc>
        <w:tc>
          <w:tcPr>
            <w:tcW w:w="3402" w:type="dxa"/>
            <w:tcBorders>
              <w:left w:val="single" w:sz="12" w:space="0" w:color="auto"/>
              <w:right w:val="single" w:sz="12" w:space="0" w:color="auto"/>
            </w:tcBorders>
          </w:tcPr>
          <w:p w:rsidR="002D2B49" w:rsidRPr="008321A8" w:rsidRDefault="002D2B49" w:rsidP="005D7899">
            <w:pPr>
              <w:pStyle w:val="12"/>
              <w:spacing w:before="60"/>
              <w:rPr>
                <w:rFonts w:ascii="Arial" w:hAnsi="Arial" w:cs="Arial"/>
                <w:sz w:val="20"/>
                <w:szCs w:val="20"/>
              </w:rPr>
            </w:pPr>
            <w:r w:rsidRPr="008321A8">
              <w:rPr>
                <w:rFonts w:ascii="Arial" w:hAnsi="Arial" w:cs="Arial"/>
                <w:sz w:val="20"/>
                <w:szCs w:val="20"/>
              </w:rPr>
              <w:t>Требования по выполнению опытно-конструкторских и научно-исследовательских работ</w:t>
            </w:r>
          </w:p>
        </w:tc>
        <w:tc>
          <w:tcPr>
            <w:tcW w:w="5387" w:type="dxa"/>
            <w:tcBorders>
              <w:left w:val="single" w:sz="12" w:space="0" w:color="auto"/>
              <w:right w:val="single" w:sz="12" w:space="0" w:color="auto"/>
            </w:tcBorders>
          </w:tcPr>
          <w:p w:rsidR="002D2B49" w:rsidRPr="008321A8" w:rsidRDefault="002D2B49" w:rsidP="00A20438">
            <w:pPr>
              <w:pStyle w:val="12"/>
              <w:spacing w:before="60" w:after="60"/>
              <w:jc w:val="both"/>
              <w:rPr>
                <w:rFonts w:ascii="Arial" w:hAnsi="Arial" w:cs="Arial"/>
                <w:sz w:val="20"/>
                <w:szCs w:val="20"/>
              </w:rPr>
            </w:pPr>
            <w:r w:rsidRPr="008321A8">
              <w:rPr>
                <w:rFonts w:ascii="Arial" w:hAnsi="Arial" w:cs="Arial"/>
                <w:sz w:val="20"/>
                <w:szCs w:val="20"/>
              </w:rPr>
              <w:t>Не требуется</w:t>
            </w:r>
          </w:p>
        </w:tc>
      </w:tr>
      <w:tr w:rsidR="002D2B49" w:rsidRPr="00BD76E7" w:rsidTr="00D26DC7">
        <w:tc>
          <w:tcPr>
            <w:tcW w:w="817" w:type="dxa"/>
            <w:tcBorders>
              <w:left w:val="single" w:sz="12" w:space="0" w:color="auto"/>
              <w:right w:val="single" w:sz="12" w:space="0" w:color="auto"/>
            </w:tcBorders>
          </w:tcPr>
          <w:p w:rsidR="002D2B49" w:rsidRPr="008321A8" w:rsidRDefault="002D2B49" w:rsidP="00A11D5D">
            <w:pPr>
              <w:numPr>
                <w:ilvl w:val="0"/>
                <w:numId w:val="22"/>
              </w:numPr>
              <w:spacing w:before="60"/>
              <w:rPr>
                <w:rFonts w:ascii="Arial" w:hAnsi="Arial" w:cs="Arial"/>
                <w:szCs w:val="20"/>
              </w:rPr>
            </w:pPr>
          </w:p>
        </w:tc>
        <w:tc>
          <w:tcPr>
            <w:tcW w:w="3402" w:type="dxa"/>
            <w:tcBorders>
              <w:left w:val="single" w:sz="12" w:space="0" w:color="auto"/>
              <w:right w:val="single" w:sz="12" w:space="0" w:color="auto"/>
            </w:tcBorders>
          </w:tcPr>
          <w:p w:rsidR="002D2B49" w:rsidRPr="008321A8" w:rsidRDefault="002D2B49" w:rsidP="005D7899">
            <w:pPr>
              <w:pStyle w:val="12"/>
              <w:spacing w:before="60"/>
              <w:rPr>
                <w:rFonts w:ascii="Arial" w:hAnsi="Arial" w:cs="Arial"/>
                <w:sz w:val="20"/>
                <w:szCs w:val="20"/>
              </w:rPr>
            </w:pPr>
            <w:r w:rsidRPr="008321A8">
              <w:rPr>
                <w:rFonts w:ascii="Arial" w:hAnsi="Arial" w:cs="Arial"/>
                <w:sz w:val="20"/>
                <w:szCs w:val="20"/>
              </w:rPr>
              <w:t>Требования к системе комплексной безопасности и антитеррористической защищенности объекта</w:t>
            </w:r>
          </w:p>
        </w:tc>
        <w:tc>
          <w:tcPr>
            <w:tcW w:w="5387" w:type="dxa"/>
            <w:tcBorders>
              <w:left w:val="single" w:sz="12" w:space="0" w:color="auto"/>
              <w:right w:val="single" w:sz="12" w:space="0" w:color="auto"/>
            </w:tcBorders>
            <w:vAlign w:val="center"/>
          </w:tcPr>
          <w:p w:rsidR="002D2B49" w:rsidRPr="008321A8" w:rsidRDefault="002D2B49" w:rsidP="00716130">
            <w:pPr>
              <w:pStyle w:val="12"/>
              <w:spacing w:before="60" w:after="60"/>
              <w:jc w:val="both"/>
              <w:rPr>
                <w:rFonts w:ascii="Arial" w:hAnsi="Arial" w:cs="Arial"/>
                <w:sz w:val="20"/>
                <w:szCs w:val="20"/>
              </w:rPr>
            </w:pPr>
            <w:r w:rsidRPr="008321A8">
              <w:rPr>
                <w:rFonts w:ascii="Arial" w:hAnsi="Arial" w:cs="Arial"/>
                <w:sz w:val="20"/>
                <w:szCs w:val="20"/>
              </w:rPr>
              <w:t xml:space="preserve">Не требуется. </w:t>
            </w:r>
          </w:p>
        </w:tc>
      </w:tr>
      <w:tr w:rsidR="002D2B49" w:rsidRPr="007C2A66" w:rsidTr="00D26DC7">
        <w:tc>
          <w:tcPr>
            <w:tcW w:w="817" w:type="dxa"/>
            <w:tcBorders>
              <w:left w:val="single" w:sz="12" w:space="0" w:color="auto"/>
              <w:right w:val="single" w:sz="12" w:space="0" w:color="auto"/>
            </w:tcBorders>
          </w:tcPr>
          <w:p w:rsidR="002D2B49" w:rsidRPr="008321A8" w:rsidRDefault="002D2B49" w:rsidP="00A11D5D">
            <w:pPr>
              <w:numPr>
                <w:ilvl w:val="0"/>
                <w:numId w:val="22"/>
              </w:numPr>
              <w:spacing w:before="60"/>
              <w:rPr>
                <w:rFonts w:ascii="Arial" w:hAnsi="Arial" w:cs="Arial"/>
                <w:szCs w:val="20"/>
                <w:lang w:val="ru-RU"/>
              </w:rPr>
            </w:pPr>
          </w:p>
        </w:tc>
        <w:tc>
          <w:tcPr>
            <w:tcW w:w="3402" w:type="dxa"/>
            <w:tcBorders>
              <w:left w:val="single" w:sz="12" w:space="0" w:color="auto"/>
              <w:right w:val="single" w:sz="12" w:space="0" w:color="auto"/>
            </w:tcBorders>
          </w:tcPr>
          <w:p w:rsidR="002D2B49" w:rsidRPr="008321A8" w:rsidRDefault="002D2B49" w:rsidP="005D7899">
            <w:pPr>
              <w:pStyle w:val="12"/>
              <w:spacing w:before="60"/>
              <w:rPr>
                <w:rFonts w:ascii="Arial" w:hAnsi="Arial" w:cs="Arial"/>
                <w:sz w:val="20"/>
                <w:szCs w:val="20"/>
              </w:rPr>
            </w:pPr>
            <w:r w:rsidRPr="008321A8">
              <w:rPr>
                <w:rFonts w:ascii="Arial" w:hAnsi="Arial" w:cs="Arial"/>
                <w:sz w:val="20"/>
                <w:szCs w:val="20"/>
              </w:rPr>
              <w:t>Требования к разделу организации строительства</w:t>
            </w:r>
          </w:p>
        </w:tc>
        <w:tc>
          <w:tcPr>
            <w:tcW w:w="5387" w:type="dxa"/>
            <w:tcBorders>
              <w:left w:val="single" w:sz="12" w:space="0" w:color="auto"/>
              <w:right w:val="single" w:sz="12" w:space="0" w:color="auto"/>
            </w:tcBorders>
          </w:tcPr>
          <w:p w:rsidR="002D2B49" w:rsidRPr="008321A8" w:rsidRDefault="002D2B49" w:rsidP="00A20438">
            <w:pPr>
              <w:pStyle w:val="12"/>
              <w:spacing w:before="60" w:after="60"/>
              <w:jc w:val="both"/>
              <w:rPr>
                <w:rFonts w:ascii="Arial" w:hAnsi="Arial" w:cs="Arial"/>
                <w:sz w:val="20"/>
                <w:szCs w:val="20"/>
              </w:rPr>
            </w:pPr>
            <w:r w:rsidRPr="008321A8">
              <w:rPr>
                <w:rFonts w:ascii="Arial" w:hAnsi="Arial" w:cs="Arial"/>
                <w:sz w:val="20"/>
                <w:szCs w:val="20"/>
              </w:rPr>
              <w:t>Разработать «Проект организации строительства» в соответствии с требованиями действующих нормативных документов РК, в объеме, достаточном для прохождения экспертизы в контролирующих надзорных органах РК.</w:t>
            </w:r>
          </w:p>
        </w:tc>
      </w:tr>
      <w:tr w:rsidR="002D2B49" w:rsidRPr="007C2A66" w:rsidTr="00D26DC7">
        <w:tc>
          <w:tcPr>
            <w:tcW w:w="817" w:type="dxa"/>
            <w:tcBorders>
              <w:left w:val="single" w:sz="12" w:space="0" w:color="auto"/>
              <w:right w:val="single" w:sz="12" w:space="0" w:color="auto"/>
            </w:tcBorders>
          </w:tcPr>
          <w:p w:rsidR="002D2B49" w:rsidRPr="008321A8" w:rsidRDefault="002D2B49" w:rsidP="00A11D5D">
            <w:pPr>
              <w:numPr>
                <w:ilvl w:val="0"/>
                <w:numId w:val="22"/>
              </w:numPr>
              <w:spacing w:before="60"/>
              <w:rPr>
                <w:rFonts w:ascii="Arial" w:hAnsi="Arial" w:cs="Arial"/>
                <w:szCs w:val="20"/>
                <w:lang w:val="ru-RU"/>
              </w:rPr>
            </w:pPr>
          </w:p>
        </w:tc>
        <w:tc>
          <w:tcPr>
            <w:tcW w:w="3402" w:type="dxa"/>
            <w:tcBorders>
              <w:left w:val="single" w:sz="12" w:space="0" w:color="auto"/>
              <w:right w:val="single" w:sz="12" w:space="0" w:color="auto"/>
            </w:tcBorders>
          </w:tcPr>
          <w:p w:rsidR="002D2B49" w:rsidRPr="008321A8" w:rsidRDefault="002D2B49" w:rsidP="005D7899">
            <w:pPr>
              <w:pStyle w:val="12"/>
              <w:spacing w:before="60"/>
              <w:rPr>
                <w:rFonts w:ascii="Arial" w:hAnsi="Arial" w:cs="Arial"/>
                <w:sz w:val="20"/>
                <w:szCs w:val="20"/>
              </w:rPr>
            </w:pPr>
            <w:r w:rsidRPr="008321A8">
              <w:rPr>
                <w:rFonts w:ascii="Arial" w:hAnsi="Arial" w:cs="Arial"/>
                <w:sz w:val="20"/>
                <w:szCs w:val="20"/>
              </w:rPr>
              <w:t xml:space="preserve">Требования по энергосбережению </w:t>
            </w:r>
          </w:p>
        </w:tc>
        <w:tc>
          <w:tcPr>
            <w:tcW w:w="5387" w:type="dxa"/>
            <w:tcBorders>
              <w:left w:val="single" w:sz="12" w:space="0" w:color="auto"/>
              <w:right w:val="single" w:sz="12" w:space="0" w:color="auto"/>
            </w:tcBorders>
          </w:tcPr>
          <w:p w:rsidR="002D2B49" w:rsidRPr="008321A8" w:rsidRDefault="002D2B49" w:rsidP="00A20438">
            <w:pPr>
              <w:pStyle w:val="12"/>
              <w:spacing w:before="60" w:after="60"/>
              <w:jc w:val="both"/>
              <w:rPr>
                <w:rFonts w:ascii="Arial" w:hAnsi="Arial" w:cs="Arial"/>
                <w:sz w:val="20"/>
                <w:szCs w:val="20"/>
              </w:rPr>
            </w:pPr>
            <w:r w:rsidRPr="008321A8">
              <w:rPr>
                <w:rFonts w:ascii="Arial" w:hAnsi="Arial" w:cs="Arial"/>
                <w:sz w:val="20"/>
                <w:szCs w:val="20"/>
              </w:rPr>
              <w:t>В соответствие с энергосберегающей программой РК</w:t>
            </w:r>
          </w:p>
        </w:tc>
      </w:tr>
      <w:tr w:rsidR="002D2B49" w:rsidRPr="008321A8" w:rsidTr="00D26DC7">
        <w:tc>
          <w:tcPr>
            <w:tcW w:w="817" w:type="dxa"/>
            <w:tcBorders>
              <w:left w:val="single" w:sz="12" w:space="0" w:color="auto"/>
              <w:right w:val="single" w:sz="12" w:space="0" w:color="auto"/>
            </w:tcBorders>
          </w:tcPr>
          <w:p w:rsidR="002D2B49" w:rsidRPr="008321A8" w:rsidRDefault="002D2B49" w:rsidP="00A11D5D">
            <w:pPr>
              <w:numPr>
                <w:ilvl w:val="0"/>
                <w:numId w:val="22"/>
              </w:numPr>
              <w:spacing w:before="60"/>
              <w:rPr>
                <w:rFonts w:ascii="Arial" w:hAnsi="Arial" w:cs="Arial"/>
                <w:szCs w:val="20"/>
                <w:lang w:val="ru-RU"/>
              </w:rPr>
            </w:pPr>
          </w:p>
        </w:tc>
        <w:tc>
          <w:tcPr>
            <w:tcW w:w="3402" w:type="dxa"/>
            <w:tcBorders>
              <w:left w:val="single" w:sz="12" w:space="0" w:color="auto"/>
              <w:right w:val="single" w:sz="12" w:space="0" w:color="auto"/>
            </w:tcBorders>
            <w:vAlign w:val="center"/>
          </w:tcPr>
          <w:p w:rsidR="002D2B49" w:rsidRPr="008321A8" w:rsidRDefault="002D2B49" w:rsidP="005D7899">
            <w:pPr>
              <w:pStyle w:val="12"/>
              <w:spacing w:before="60"/>
              <w:rPr>
                <w:rFonts w:ascii="Arial" w:hAnsi="Arial" w:cs="Arial"/>
                <w:sz w:val="20"/>
                <w:szCs w:val="20"/>
              </w:rPr>
            </w:pPr>
            <w:r w:rsidRPr="008321A8">
              <w:rPr>
                <w:rFonts w:ascii="Arial" w:hAnsi="Arial" w:cs="Arial"/>
                <w:sz w:val="20"/>
                <w:szCs w:val="20"/>
              </w:rPr>
              <w:t>Требования к автоматизированной системе мониторинга зданий и сооружений</w:t>
            </w:r>
          </w:p>
        </w:tc>
        <w:tc>
          <w:tcPr>
            <w:tcW w:w="5387" w:type="dxa"/>
            <w:tcBorders>
              <w:left w:val="single" w:sz="12" w:space="0" w:color="auto"/>
              <w:right w:val="single" w:sz="12" w:space="0" w:color="auto"/>
            </w:tcBorders>
          </w:tcPr>
          <w:p w:rsidR="002D2B49" w:rsidRPr="008321A8" w:rsidRDefault="002D2B49" w:rsidP="00A20438">
            <w:pPr>
              <w:pStyle w:val="12"/>
              <w:spacing w:before="60" w:after="60"/>
              <w:jc w:val="both"/>
              <w:rPr>
                <w:rFonts w:ascii="Arial" w:hAnsi="Arial" w:cs="Arial"/>
                <w:sz w:val="20"/>
                <w:szCs w:val="20"/>
              </w:rPr>
            </w:pPr>
            <w:r w:rsidRPr="008321A8">
              <w:rPr>
                <w:rFonts w:ascii="Arial" w:hAnsi="Arial" w:cs="Arial"/>
                <w:sz w:val="20"/>
                <w:szCs w:val="20"/>
              </w:rPr>
              <w:t>Не требуется</w:t>
            </w:r>
          </w:p>
        </w:tc>
      </w:tr>
      <w:tr w:rsidR="002D2B49" w:rsidRPr="007C2A66" w:rsidTr="00D26DC7">
        <w:tc>
          <w:tcPr>
            <w:tcW w:w="817" w:type="dxa"/>
            <w:tcBorders>
              <w:left w:val="single" w:sz="12" w:space="0" w:color="auto"/>
              <w:right w:val="single" w:sz="12" w:space="0" w:color="auto"/>
            </w:tcBorders>
          </w:tcPr>
          <w:p w:rsidR="002D2B49" w:rsidRPr="008321A8" w:rsidRDefault="002D2B49" w:rsidP="00A11D5D">
            <w:pPr>
              <w:numPr>
                <w:ilvl w:val="0"/>
                <w:numId w:val="22"/>
              </w:numPr>
              <w:spacing w:before="60"/>
              <w:rPr>
                <w:rFonts w:ascii="Arial" w:hAnsi="Arial" w:cs="Arial"/>
                <w:szCs w:val="20"/>
              </w:rPr>
            </w:pPr>
          </w:p>
        </w:tc>
        <w:tc>
          <w:tcPr>
            <w:tcW w:w="3402" w:type="dxa"/>
            <w:tcBorders>
              <w:left w:val="single" w:sz="12" w:space="0" w:color="auto"/>
              <w:right w:val="single" w:sz="12" w:space="0" w:color="auto"/>
            </w:tcBorders>
          </w:tcPr>
          <w:p w:rsidR="002D2B49" w:rsidRPr="008321A8" w:rsidRDefault="002D2B49" w:rsidP="005D7899">
            <w:pPr>
              <w:pStyle w:val="12"/>
              <w:spacing w:before="60"/>
              <w:rPr>
                <w:rFonts w:ascii="Arial" w:hAnsi="Arial" w:cs="Arial"/>
                <w:sz w:val="20"/>
                <w:szCs w:val="20"/>
              </w:rPr>
            </w:pPr>
            <w:r w:rsidRPr="008321A8">
              <w:rPr>
                <w:rFonts w:ascii="Arial" w:hAnsi="Arial" w:cs="Arial"/>
                <w:sz w:val="20"/>
                <w:szCs w:val="20"/>
              </w:rPr>
              <w:t>Требования к определению стоимости строительства и определения технико-экономических показателей</w:t>
            </w:r>
          </w:p>
        </w:tc>
        <w:tc>
          <w:tcPr>
            <w:tcW w:w="5387" w:type="dxa"/>
            <w:tcBorders>
              <w:left w:val="single" w:sz="12" w:space="0" w:color="auto"/>
              <w:right w:val="single" w:sz="12" w:space="0" w:color="auto"/>
            </w:tcBorders>
          </w:tcPr>
          <w:p w:rsidR="002D2B49" w:rsidRPr="009F7882" w:rsidRDefault="002D2B49" w:rsidP="00716130">
            <w:pPr>
              <w:pStyle w:val="12"/>
              <w:numPr>
                <w:ilvl w:val="0"/>
                <w:numId w:val="46"/>
              </w:numPr>
              <w:spacing w:before="60" w:after="60"/>
              <w:jc w:val="both"/>
              <w:rPr>
                <w:rFonts w:ascii="Arial" w:hAnsi="Arial" w:cs="Arial"/>
                <w:sz w:val="20"/>
                <w:szCs w:val="20"/>
              </w:rPr>
            </w:pPr>
            <w:r w:rsidRPr="009F7882">
              <w:rPr>
                <w:rFonts w:ascii="Arial" w:hAnsi="Arial" w:cs="Arial"/>
                <w:sz w:val="20"/>
                <w:szCs w:val="20"/>
              </w:rPr>
              <w:t xml:space="preserve">Сметную документацию разработать в программе АВС-4. </w:t>
            </w:r>
          </w:p>
          <w:p w:rsidR="002D2B49" w:rsidRPr="009F7882" w:rsidRDefault="002D2B49" w:rsidP="00716130">
            <w:pPr>
              <w:pStyle w:val="12"/>
              <w:numPr>
                <w:ilvl w:val="0"/>
                <w:numId w:val="46"/>
              </w:numPr>
              <w:spacing w:before="60" w:after="60"/>
              <w:jc w:val="both"/>
              <w:rPr>
                <w:rFonts w:ascii="Arial" w:hAnsi="Arial" w:cs="Arial"/>
                <w:sz w:val="20"/>
                <w:szCs w:val="20"/>
              </w:rPr>
            </w:pPr>
            <w:r w:rsidRPr="009F7882">
              <w:rPr>
                <w:rFonts w:ascii="Arial" w:hAnsi="Arial" w:cs="Arial"/>
                <w:sz w:val="20"/>
                <w:szCs w:val="20"/>
              </w:rPr>
              <w:t xml:space="preserve">Перечень оборудования, изделий и материалов, приобретаемых по коммерческим предложениям, утверждает Заказчик. </w:t>
            </w:r>
          </w:p>
          <w:p w:rsidR="002D2B49" w:rsidRPr="008321A8" w:rsidRDefault="002D2B49" w:rsidP="00716130">
            <w:pPr>
              <w:pStyle w:val="12"/>
              <w:numPr>
                <w:ilvl w:val="0"/>
                <w:numId w:val="46"/>
              </w:numPr>
              <w:spacing w:before="60" w:after="60"/>
              <w:jc w:val="both"/>
              <w:rPr>
                <w:rFonts w:ascii="Arial" w:hAnsi="Arial" w:cs="Arial"/>
                <w:sz w:val="20"/>
                <w:szCs w:val="20"/>
              </w:rPr>
            </w:pPr>
            <w:r w:rsidRPr="0058193B">
              <w:rPr>
                <w:rFonts w:ascii="Arial" w:hAnsi="Arial" w:cs="Arial"/>
                <w:sz w:val="20"/>
                <w:szCs w:val="20"/>
              </w:rPr>
              <w:t xml:space="preserve">Проведение экспертизы Сметной документации </w:t>
            </w:r>
            <w:r>
              <w:rPr>
                <w:rFonts w:ascii="Arial" w:hAnsi="Arial" w:cs="Arial"/>
                <w:sz w:val="20"/>
                <w:szCs w:val="20"/>
              </w:rPr>
              <w:t>-</w:t>
            </w:r>
            <w:r w:rsidRPr="0058193B">
              <w:rPr>
                <w:rFonts w:ascii="Arial" w:hAnsi="Arial" w:cs="Arial"/>
                <w:sz w:val="20"/>
                <w:szCs w:val="20"/>
              </w:rPr>
              <w:t xml:space="preserve"> требуется.</w:t>
            </w:r>
          </w:p>
        </w:tc>
      </w:tr>
      <w:tr w:rsidR="002D2B49" w:rsidRPr="007C2A66" w:rsidTr="00296523">
        <w:tc>
          <w:tcPr>
            <w:tcW w:w="817" w:type="dxa"/>
            <w:tcBorders>
              <w:left w:val="single" w:sz="12" w:space="0" w:color="auto"/>
              <w:right w:val="single" w:sz="12" w:space="0" w:color="auto"/>
            </w:tcBorders>
            <w:shd w:val="clear" w:color="auto" w:fill="auto"/>
          </w:tcPr>
          <w:p w:rsidR="002D2B49" w:rsidRPr="008321A8" w:rsidRDefault="002D2B49" w:rsidP="00A11D5D">
            <w:pPr>
              <w:numPr>
                <w:ilvl w:val="0"/>
                <w:numId w:val="22"/>
              </w:numPr>
              <w:spacing w:before="60"/>
              <w:rPr>
                <w:rFonts w:ascii="Arial" w:hAnsi="Arial" w:cs="Arial"/>
                <w:szCs w:val="20"/>
                <w:lang w:val="ru-RU"/>
              </w:rPr>
            </w:pPr>
          </w:p>
        </w:tc>
        <w:tc>
          <w:tcPr>
            <w:tcW w:w="3402" w:type="dxa"/>
            <w:tcBorders>
              <w:left w:val="single" w:sz="12" w:space="0" w:color="auto"/>
              <w:right w:val="single" w:sz="12" w:space="0" w:color="auto"/>
            </w:tcBorders>
            <w:shd w:val="clear" w:color="auto" w:fill="auto"/>
          </w:tcPr>
          <w:p w:rsidR="002D2B49" w:rsidRPr="008321A8" w:rsidRDefault="002D2B49" w:rsidP="005D7899">
            <w:pPr>
              <w:pStyle w:val="12"/>
              <w:spacing w:before="60"/>
              <w:rPr>
                <w:rFonts w:ascii="Arial" w:hAnsi="Arial" w:cs="Arial"/>
                <w:sz w:val="20"/>
                <w:szCs w:val="20"/>
              </w:rPr>
            </w:pPr>
            <w:r w:rsidRPr="008321A8">
              <w:rPr>
                <w:rFonts w:ascii="Arial" w:hAnsi="Arial" w:cs="Arial"/>
                <w:sz w:val="20"/>
                <w:szCs w:val="20"/>
              </w:rPr>
              <w:t>Требования к разработке раздела «Эффективность инвестиций и технико-экономические показатели»</w:t>
            </w:r>
          </w:p>
        </w:tc>
        <w:tc>
          <w:tcPr>
            <w:tcW w:w="5387" w:type="dxa"/>
            <w:tcBorders>
              <w:left w:val="single" w:sz="12" w:space="0" w:color="auto"/>
              <w:right w:val="single" w:sz="12" w:space="0" w:color="auto"/>
            </w:tcBorders>
            <w:shd w:val="clear" w:color="auto" w:fill="auto"/>
          </w:tcPr>
          <w:p w:rsidR="002D2B49" w:rsidRPr="008321A8" w:rsidRDefault="001B6C09" w:rsidP="001B6C09">
            <w:pPr>
              <w:pStyle w:val="12"/>
              <w:spacing w:before="60" w:after="60"/>
              <w:jc w:val="both"/>
              <w:rPr>
                <w:rFonts w:ascii="Arial" w:hAnsi="Arial" w:cs="Arial"/>
                <w:sz w:val="20"/>
                <w:szCs w:val="20"/>
              </w:rPr>
            </w:pPr>
            <w:r>
              <w:rPr>
                <w:rFonts w:ascii="Arial" w:hAnsi="Arial" w:cs="Arial"/>
                <w:sz w:val="20"/>
                <w:szCs w:val="20"/>
              </w:rPr>
              <w:t xml:space="preserve">Разработать </w:t>
            </w:r>
            <w:r w:rsidRPr="008321A8">
              <w:rPr>
                <w:rFonts w:ascii="Arial" w:hAnsi="Arial" w:cs="Arial"/>
                <w:sz w:val="20"/>
                <w:szCs w:val="20"/>
              </w:rPr>
              <w:t>раздел «Эффективность инвестиций и технико-экономические показатели»</w:t>
            </w:r>
            <w:r>
              <w:rPr>
                <w:rFonts w:ascii="Arial" w:hAnsi="Arial" w:cs="Arial"/>
                <w:sz w:val="20"/>
                <w:szCs w:val="20"/>
              </w:rPr>
              <w:t xml:space="preserve"> в</w:t>
            </w:r>
            <w:r w:rsidRPr="008321A8">
              <w:rPr>
                <w:rFonts w:ascii="Arial" w:hAnsi="Arial" w:cs="Arial"/>
                <w:sz w:val="20"/>
                <w:szCs w:val="20"/>
              </w:rPr>
              <w:t xml:space="preserve"> соответствии с требованиями нормативных документов РК.</w:t>
            </w:r>
          </w:p>
        </w:tc>
      </w:tr>
      <w:tr w:rsidR="002D2B49" w:rsidRPr="008321A8" w:rsidTr="00D26DC7">
        <w:tc>
          <w:tcPr>
            <w:tcW w:w="817" w:type="dxa"/>
            <w:tcBorders>
              <w:left w:val="single" w:sz="12" w:space="0" w:color="auto"/>
              <w:right w:val="single" w:sz="12" w:space="0" w:color="auto"/>
            </w:tcBorders>
          </w:tcPr>
          <w:p w:rsidR="002D2B49" w:rsidRPr="001B6C09" w:rsidRDefault="002D2B49" w:rsidP="00A11D5D">
            <w:pPr>
              <w:numPr>
                <w:ilvl w:val="0"/>
                <w:numId w:val="22"/>
              </w:numPr>
              <w:spacing w:before="60"/>
              <w:rPr>
                <w:rFonts w:ascii="Arial" w:hAnsi="Arial" w:cs="Arial"/>
                <w:szCs w:val="20"/>
                <w:lang w:val="ru-RU"/>
              </w:rPr>
            </w:pPr>
          </w:p>
        </w:tc>
        <w:tc>
          <w:tcPr>
            <w:tcW w:w="3402" w:type="dxa"/>
            <w:tcBorders>
              <w:left w:val="single" w:sz="12" w:space="0" w:color="auto"/>
              <w:right w:val="single" w:sz="12" w:space="0" w:color="auto"/>
            </w:tcBorders>
          </w:tcPr>
          <w:p w:rsidR="002D2B49" w:rsidRPr="008321A8" w:rsidRDefault="002D2B49" w:rsidP="005D7899">
            <w:pPr>
              <w:pStyle w:val="12"/>
              <w:spacing w:before="60"/>
              <w:rPr>
                <w:rFonts w:ascii="Arial" w:hAnsi="Arial" w:cs="Arial"/>
                <w:sz w:val="20"/>
                <w:szCs w:val="20"/>
              </w:rPr>
            </w:pPr>
            <w:r w:rsidRPr="008321A8">
              <w:rPr>
                <w:rFonts w:ascii="Arial" w:hAnsi="Arial" w:cs="Arial"/>
                <w:sz w:val="20"/>
                <w:szCs w:val="20"/>
              </w:rPr>
              <w:t>Требования к автоматизированной системе мониторинга зданий и сооружений</w:t>
            </w:r>
          </w:p>
        </w:tc>
        <w:tc>
          <w:tcPr>
            <w:tcW w:w="5387" w:type="dxa"/>
            <w:tcBorders>
              <w:left w:val="single" w:sz="12" w:space="0" w:color="auto"/>
              <w:right w:val="single" w:sz="12" w:space="0" w:color="auto"/>
            </w:tcBorders>
          </w:tcPr>
          <w:p w:rsidR="002D2B49" w:rsidRPr="008321A8" w:rsidRDefault="002D2B49" w:rsidP="00A20438">
            <w:pPr>
              <w:pStyle w:val="12"/>
              <w:spacing w:before="60" w:after="60"/>
              <w:jc w:val="both"/>
              <w:rPr>
                <w:rFonts w:ascii="Arial" w:hAnsi="Arial" w:cs="Arial"/>
                <w:sz w:val="20"/>
                <w:szCs w:val="20"/>
              </w:rPr>
            </w:pPr>
            <w:r w:rsidRPr="008321A8">
              <w:rPr>
                <w:rFonts w:ascii="Arial" w:hAnsi="Arial" w:cs="Arial"/>
                <w:sz w:val="20"/>
                <w:szCs w:val="20"/>
              </w:rPr>
              <w:t>Не требуется</w:t>
            </w:r>
          </w:p>
        </w:tc>
      </w:tr>
      <w:tr w:rsidR="002D2B49" w:rsidRPr="007C2A66" w:rsidTr="00D26DC7">
        <w:tc>
          <w:tcPr>
            <w:tcW w:w="817" w:type="dxa"/>
            <w:tcBorders>
              <w:left w:val="single" w:sz="12" w:space="0" w:color="auto"/>
              <w:right w:val="single" w:sz="12" w:space="0" w:color="auto"/>
            </w:tcBorders>
          </w:tcPr>
          <w:p w:rsidR="002D2B49" w:rsidRPr="008321A8" w:rsidRDefault="002D2B49" w:rsidP="00A11D5D">
            <w:pPr>
              <w:numPr>
                <w:ilvl w:val="0"/>
                <w:numId w:val="22"/>
              </w:numPr>
              <w:spacing w:before="60"/>
              <w:rPr>
                <w:rFonts w:ascii="Arial" w:hAnsi="Arial" w:cs="Arial"/>
                <w:szCs w:val="20"/>
                <w:lang w:val="en-US"/>
              </w:rPr>
            </w:pPr>
          </w:p>
        </w:tc>
        <w:tc>
          <w:tcPr>
            <w:tcW w:w="3402" w:type="dxa"/>
            <w:tcBorders>
              <w:left w:val="single" w:sz="12" w:space="0" w:color="auto"/>
              <w:right w:val="single" w:sz="12" w:space="0" w:color="auto"/>
            </w:tcBorders>
          </w:tcPr>
          <w:p w:rsidR="002D2B49" w:rsidRPr="008321A8" w:rsidRDefault="002D2B49" w:rsidP="005D7899">
            <w:pPr>
              <w:rPr>
                <w:rFonts w:ascii="Arial" w:hAnsi="Arial" w:cs="Arial"/>
                <w:szCs w:val="20"/>
                <w:lang w:val="ru-RU"/>
              </w:rPr>
            </w:pPr>
            <w:r w:rsidRPr="008321A8">
              <w:rPr>
                <w:rFonts w:ascii="Arial" w:hAnsi="Arial" w:cs="Arial"/>
                <w:szCs w:val="20"/>
                <w:lang w:val="ru-RU"/>
              </w:rPr>
              <w:t>Требования к выполнению инженерных изысканий</w:t>
            </w:r>
          </w:p>
        </w:tc>
        <w:tc>
          <w:tcPr>
            <w:tcW w:w="5387" w:type="dxa"/>
            <w:tcBorders>
              <w:left w:val="single" w:sz="12" w:space="0" w:color="auto"/>
              <w:right w:val="single" w:sz="12" w:space="0" w:color="auto"/>
            </w:tcBorders>
          </w:tcPr>
          <w:p w:rsidR="002D2B49" w:rsidRPr="008321A8" w:rsidRDefault="002D2B49" w:rsidP="00716130">
            <w:pPr>
              <w:pStyle w:val="12"/>
              <w:numPr>
                <w:ilvl w:val="0"/>
                <w:numId w:val="38"/>
              </w:numPr>
              <w:spacing w:before="60" w:after="60"/>
              <w:ind w:left="357" w:hanging="357"/>
              <w:jc w:val="both"/>
              <w:rPr>
                <w:rFonts w:ascii="Arial" w:hAnsi="Arial" w:cs="Arial"/>
                <w:sz w:val="20"/>
                <w:szCs w:val="20"/>
              </w:rPr>
            </w:pPr>
            <w:r w:rsidRPr="008321A8">
              <w:rPr>
                <w:rFonts w:ascii="Arial" w:hAnsi="Arial" w:cs="Arial"/>
                <w:sz w:val="20"/>
                <w:szCs w:val="20"/>
              </w:rPr>
              <w:t>Инженерные изыскания выполнить в объеме, необходимом для осуществления проектных работ в соответствии с требованиями нормативных документов РК.</w:t>
            </w:r>
          </w:p>
          <w:p w:rsidR="002D2B49" w:rsidRPr="008321A8" w:rsidRDefault="002D2B49" w:rsidP="00716130">
            <w:pPr>
              <w:pStyle w:val="12"/>
              <w:numPr>
                <w:ilvl w:val="0"/>
                <w:numId w:val="38"/>
              </w:numPr>
              <w:spacing w:before="60" w:after="60"/>
              <w:ind w:left="357" w:hanging="357"/>
              <w:jc w:val="both"/>
              <w:rPr>
                <w:rFonts w:ascii="Arial" w:hAnsi="Arial" w:cs="Arial"/>
                <w:sz w:val="20"/>
                <w:szCs w:val="20"/>
              </w:rPr>
            </w:pPr>
            <w:r w:rsidRPr="008321A8">
              <w:rPr>
                <w:rFonts w:ascii="Arial" w:hAnsi="Arial" w:cs="Arial"/>
                <w:sz w:val="20"/>
                <w:szCs w:val="20"/>
              </w:rPr>
              <w:t>До начала работ зоны размещения проектируемых объектов и коридоры прокладки внешних инженерных сетей должны быть согласованы Заказчиком.</w:t>
            </w:r>
          </w:p>
          <w:p w:rsidR="002D2B49" w:rsidRPr="008321A8" w:rsidRDefault="002D2B49" w:rsidP="00716130">
            <w:pPr>
              <w:pStyle w:val="12"/>
              <w:numPr>
                <w:ilvl w:val="0"/>
                <w:numId w:val="38"/>
              </w:numPr>
              <w:spacing w:before="60" w:after="60"/>
              <w:ind w:left="357" w:hanging="357"/>
              <w:jc w:val="both"/>
              <w:rPr>
                <w:rFonts w:ascii="Arial" w:hAnsi="Arial" w:cs="Arial"/>
                <w:sz w:val="20"/>
                <w:szCs w:val="20"/>
              </w:rPr>
            </w:pPr>
            <w:r w:rsidRPr="008321A8">
              <w:rPr>
                <w:rFonts w:ascii="Arial" w:hAnsi="Arial" w:cs="Arial"/>
                <w:sz w:val="20"/>
                <w:szCs w:val="20"/>
              </w:rPr>
              <w:t>Инженерные изыскания должны включать в себя следующие виды работ:</w:t>
            </w:r>
          </w:p>
          <w:p w:rsidR="002D2B49" w:rsidRPr="008321A8" w:rsidRDefault="002D2B49" w:rsidP="00A11D5D">
            <w:pPr>
              <w:pStyle w:val="12"/>
              <w:numPr>
                <w:ilvl w:val="0"/>
                <w:numId w:val="25"/>
              </w:numPr>
              <w:spacing w:before="60" w:after="60"/>
              <w:ind w:left="714" w:hanging="357"/>
              <w:rPr>
                <w:rFonts w:ascii="Arial" w:hAnsi="Arial" w:cs="Arial"/>
                <w:sz w:val="20"/>
                <w:szCs w:val="20"/>
              </w:rPr>
            </w:pPr>
            <w:r w:rsidRPr="008321A8">
              <w:rPr>
                <w:rFonts w:ascii="Arial" w:hAnsi="Arial" w:cs="Arial"/>
                <w:sz w:val="20"/>
                <w:szCs w:val="20"/>
              </w:rPr>
              <w:t>Топографо-геодезические работы;</w:t>
            </w:r>
          </w:p>
          <w:p w:rsidR="002D2B49" w:rsidRPr="008321A8" w:rsidRDefault="002D2B49" w:rsidP="00A11D5D">
            <w:pPr>
              <w:pStyle w:val="12"/>
              <w:numPr>
                <w:ilvl w:val="0"/>
                <w:numId w:val="25"/>
              </w:numPr>
              <w:spacing w:before="60" w:after="60"/>
              <w:ind w:left="714" w:hanging="357"/>
              <w:rPr>
                <w:rFonts w:ascii="Arial" w:hAnsi="Arial" w:cs="Arial"/>
                <w:sz w:val="20"/>
                <w:szCs w:val="20"/>
              </w:rPr>
            </w:pPr>
            <w:r w:rsidRPr="008321A8">
              <w:rPr>
                <w:rFonts w:ascii="Arial" w:hAnsi="Arial" w:cs="Arial"/>
                <w:sz w:val="20"/>
                <w:szCs w:val="20"/>
              </w:rPr>
              <w:t>Инженерно-геологические работы;</w:t>
            </w:r>
          </w:p>
          <w:p w:rsidR="002D2B49" w:rsidRPr="008321A8" w:rsidRDefault="002D2B49" w:rsidP="00A11D5D">
            <w:pPr>
              <w:pStyle w:val="12"/>
              <w:numPr>
                <w:ilvl w:val="0"/>
                <w:numId w:val="25"/>
              </w:numPr>
              <w:spacing w:before="60" w:after="60"/>
              <w:ind w:left="714" w:hanging="357"/>
              <w:rPr>
                <w:rFonts w:ascii="Arial" w:hAnsi="Arial" w:cs="Arial"/>
                <w:sz w:val="20"/>
                <w:szCs w:val="20"/>
              </w:rPr>
            </w:pPr>
            <w:r w:rsidRPr="008321A8">
              <w:rPr>
                <w:rFonts w:ascii="Arial" w:hAnsi="Arial" w:cs="Arial"/>
                <w:sz w:val="20"/>
                <w:szCs w:val="20"/>
              </w:rPr>
              <w:t>Лабораторные исследования свойств грунтов;</w:t>
            </w:r>
          </w:p>
          <w:p w:rsidR="002D2B49" w:rsidRPr="008321A8" w:rsidRDefault="002D2B49" w:rsidP="00A11D5D">
            <w:pPr>
              <w:pStyle w:val="12"/>
              <w:numPr>
                <w:ilvl w:val="0"/>
                <w:numId w:val="25"/>
              </w:numPr>
              <w:spacing w:before="60" w:after="60"/>
              <w:ind w:left="714" w:hanging="357"/>
              <w:rPr>
                <w:rFonts w:ascii="Arial" w:hAnsi="Arial" w:cs="Arial"/>
                <w:b/>
                <w:sz w:val="20"/>
                <w:szCs w:val="20"/>
              </w:rPr>
            </w:pPr>
            <w:r w:rsidRPr="008321A8">
              <w:rPr>
                <w:rFonts w:ascii="Arial" w:hAnsi="Arial" w:cs="Arial"/>
                <w:sz w:val="20"/>
                <w:szCs w:val="20"/>
              </w:rPr>
              <w:t>Подготовку отчета и графических материалов.</w:t>
            </w:r>
          </w:p>
        </w:tc>
      </w:tr>
      <w:tr w:rsidR="002D2B49" w:rsidRPr="008321A8" w:rsidTr="00D26DC7">
        <w:tc>
          <w:tcPr>
            <w:tcW w:w="817" w:type="dxa"/>
            <w:tcBorders>
              <w:left w:val="single" w:sz="12" w:space="0" w:color="auto"/>
              <w:right w:val="single" w:sz="12" w:space="0" w:color="auto"/>
            </w:tcBorders>
          </w:tcPr>
          <w:p w:rsidR="002D2B49" w:rsidRPr="008321A8" w:rsidRDefault="002D2B49" w:rsidP="00A11D5D">
            <w:pPr>
              <w:numPr>
                <w:ilvl w:val="0"/>
                <w:numId w:val="22"/>
              </w:numPr>
              <w:spacing w:before="60"/>
              <w:rPr>
                <w:rFonts w:ascii="Arial" w:hAnsi="Arial" w:cs="Arial"/>
                <w:szCs w:val="20"/>
                <w:lang w:val="ru-RU"/>
              </w:rPr>
            </w:pPr>
          </w:p>
        </w:tc>
        <w:tc>
          <w:tcPr>
            <w:tcW w:w="3402" w:type="dxa"/>
            <w:tcBorders>
              <w:left w:val="single" w:sz="12" w:space="0" w:color="auto"/>
              <w:right w:val="single" w:sz="12" w:space="0" w:color="auto"/>
            </w:tcBorders>
          </w:tcPr>
          <w:p w:rsidR="002D2B49" w:rsidRPr="008321A8" w:rsidRDefault="002D2B49" w:rsidP="005D7899">
            <w:pPr>
              <w:pStyle w:val="12"/>
              <w:spacing w:before="60"/>
              <w:rPr>
                <w:rFonts w:ascii="Arial" w:hAnsi="Arial" w:cs="Arial"/>
                <w:sz w:val="20"/>
                <w:szCs w:val="20"/>
              </w:rPr>
            </w:pPr>
            <w:r w:rsidRPr="008321A8">
              <w:rPr>
                <w:rFonts w:ascii="Arial" w:hAnsi="Arial" w:cs="Arial"/>
                <w:sz w:val="20"/>
                <w:szCs w:val="20"/>
              </w:rPr>
              <w:t>Требования к разработке «Технологического регламента»</w:t>
            </w:r>
          </w:p>
        </w:tc>
        <w:tc>
          <w:tcPr>
            <w:tcW w:w="5387" w:type="dxa"/>
            <w:tcBorders>
              <w:left w:val="single" w:sz="12" w:space="0" w:color="auto"/>
              <w:right w:val="single" w:sz="12" w:space="0" w:color="auto"/>
            </w:tcBorders>
          </w:tcPr>
          <w:p w:rsidR="002D2B49" w:rsidRPr="008321A8" w:rsidRDefault="002D2B49" w:rsidP="00A20438">
            <w:pPr>
              <w:pStyle w:val="12"/>
              <w:spacing w:before="60" w:after="60"/>
              <w:rPr>
                <w:rFonts w:ascii="Arial" w:hAnsi="Arial" w:cs="Arial"/>
                <w:sz w:val="20"/>
                <w:szCs w:val="20"/>
              </w:rPr>
            </w:pPr>
            <w:r w:rsidRPr="008321A8">
              <w:rPr>
                <w:rFonts w:ascii="Arial" w:hAnsi="Arial" w:cs="Arial"/>
                <w:sz w:val="20"/>
                <w:szCs w:val="20"/>
              </w:rPr>
              <w:t>Не требуется.</w:t>
            </w:r>
          </w:p>
        </w:tc>
      </w:tr>
      <w:tr w:rsidR="002D2B49" w:rsidRPr="008321A8" w:rsidTr="00D26DC7">
        <w:tc>
          <w:tcPr>
            <w:tcW w:w="817" w:type="dxa"/>
            <w:tcBorders>
              <w:left w:val="single" w:sz="12" w:space="0" w:color="auto"/>
              <w:right w:val="single" w:sz="12" w:space="0" w:color="auto"/>
            </w:tcBorders>
          </w:tcPr>
          <w:p w:rsidR="002D2B49" w:rsidRPr="008321A8" w:rsidRDefault="002D2B49" w:rsidP="00A11D5D">
            <w:pPr>
              <w:numPr>
                <w:ilvl w:val="0"/>
                <w:numId w:val="22"/>
              </w:numPr>
              <w:spacing w:before="60"/>
              <w:rPr>
                <w:rFonts w:ascii="Arial" w:hAnsi="Arial" w:cs="Arial"/>
                <w:szCs w:val="20"/>
                <w:lang w:val="ru-RU"/>
              </w:rPr>
            </w:pPr>
          </w:p>
        </w:tc>
        <w:tc>
          <w:tcPr>
            <w:tcW w:w="3402" w:type="dxa"/>
            <w:tcBorders>
              <w:left w:val="single" w:sz="12" w:space="0" w:color="auto"/>
              <w:right w:val="single" w:sz="12" w:space="0" w:color="auto"/>
            </w:tcBorders>
          </w:tcPr>
          <w:p w:rsidR="002D2B49" w:rsidRPr="008321A8" w:rsidRDefault="002D2B49" w:rsidP="005D7899">
            <w:pPr>
              <w:pStyle w:val="12"/>
              <w:spacing w:before="60"/>
              <w:rPr>
                <w:rFonts w:ascii="Arial" w:hAnsi="Arial" w:cs="Arial"/>
                <w:sz w:val="20"/>
                <w:szCs w:val="20"/>
              </w:rPr>
            </w:pPr>
            <w:r w:rsidRPr="008321A8">
              <w:rPr>
                <w:rFonts w:ascii="Arial" w:hAnsi="Arial" w:cs="Arial"/>
                <w:bCs/>
                <w:sz w:val="20"/>
                <w:szCs w:val="20"/>
              </w:rPr>
              <w:t>Требования к разработке «Энергетического паспорта проекта»</w:t>
            </w:r>
          </w:p>
        </w:tc>
        <w:tc>
          <w:tcPr>
            <w:tcW w:w="5387" w:type="dxa"/>
            <w:tcBorders>
              <w:left w:val="single" w:sz="12" w:space="0" w:color="auto"/>
              <w:right w:val="single" w:sz="12" w:space="0" w:color="auto"/>
            </w:tcBorders>
          </w:tcPr>
          <w:p w:rsidR="002D2B49" w:rsidRPr="008321A8" w:rsidRDefault="002D2B49" w:rsidP="00A20438">
            <w:pPr>
              <w:pStyle w:val="12"/>
              <w:spacing w:before="60" w:after="60"/>
              <w:rPr>
                <w:rFonts w:ascii="Arial" w:hAnsi="Arial" w:cs="Arial"/>
                <w:sz w:val="20"/>
                <w:szCs w:val="20"/>
              </w:rPr>
            </w:pPr>
            <w:r w:rsidRPr="008321A8">
              <w:rPr>
                <w:rFonts w:ascii="Arial" w:hAnsi="Arial" w:cs="Arial"/>
                <w:sz w:val="20"/>
                <w:szCs w:val="20"/>
              </w:rPr>
              <w:t xml:space="preserve">Не требуется. </w:t>
            </w:r>
          </w:p>
        </w:tc>
      </w:tr>
      <w:tr w:rsidR="002D2B49" w:rsidRPr="008321A8" w:rsidTr="00D26DC7">
        <w:tc>
          <w:tcPr>
            <w:tcW w:w="817" w:type="dxa"/>
            <w:tcBorders>
              <w:left w:val="single" w:sz="12" w:space="0" w:color="auto"/>
              <w:right w:val="single" w:sz="12" w:space="0" w:color="auto"/>
            </w:tcBorders>
          </w:tcPr>
          <w:p w:rsidR="002D2B49" w:rsidRPr="008321A8" w:rsidRDefault="002D2B49" w:rsidP="00A11D5D">
            <w:pPr>
              <w:numPr>
                <w:ilvl w:val="0"/>
                <w:numId w:val="22"/>
              </w:numPr>
              <w:spacing w:before="60"/>
              <w:rPr>
                <w:rFonts w:ascii="Arial" w:hAnsi="Arial" w:cs="Arial"/>
                <w:szCs w:val="20"/>
                <w:lang w:val="en-US"/>
              </w:rPr>
            </w:pPr>
          </w:p>
        </w:tc>
        <w:tc>
          <w:tcPr>
            <w:tcW w:w="3402" w:type="dxa"/>
            <w:tcBorders>
              <w:left w:val="single" w:sz="12" w:space="0" w:color="auto"/>
              <w:right w:val="single" w:sz="12" w:space="0" w:color="auto"/>
            </w:tcBorders>
          </w:tcPr>
          <w:p w:rsidR="002D2B49" w:rsidRPr="008321A8" w:rsidRDefault="002D2B49" w:rsidP="005D7899">
            <w:pPr>
              <w:pStyle w:val="12"/>
              <w:spacing w:before="60"/>
              <w:rPr>
                <w:rFonts w:ascii="Arial" w:hAnsi="Arial" w:cs="Arial"/>
                <w:sz w:val="20"/>
                <w:szCs w:val="20"/>
              </w:rPr>
            </w:pPr>
            <w:r w:rsidRPr="008321A8">
              <w:rPr>
                <w:rFonts w:ascii="Arial" w:hAnsi="Arial" w:cs="Arial"/>
                <w:sz w:val="20"/>
                <w:szCs w:val="20"/>
              </w:rPr>
              <w:t>Требования к разработке «Декларации промышленной безопасности»</w:t>
            </w:r>
          </w:p>
        </w:tc>
        <w:tc>
          <w:tcPr>
            <w:tcW w:w="5387" w:type="dxa"/>
            <w:tcBorders>
              <w:left w:val="single" w:sz="12" w:space="0" w:color="auto"/>
              <w:right w:val="single" w:sz="12" w:space="0" w:color="auto"/>
            </w:tcBorders>
          </w:tcPr>
          <w:p w:rsidR="002D2B49" w:rsidRPr="008321A8" w:rsidRDefault="002D2B49" w:rsidP="00A20438">
            <w:pPr>
              <w:pStyle w:val="12"/>
              <w:spacing w:before="60" w:after="60"/>
              <w:rPr>
                <w:rFonts w:ascii="Arial" w:hAnsi="Arial" w:cs="Arial"/>
                <w:sz w:val="20"/>
                <w:szCs w:val="20"/>
              </w:rPr>
            </w:pPr>
            <w:r w:rsidRPr="008321A8">
              <w:rPr>
                <w:rFonts w:ascii="Arial" w:hAnsi="Arial" w:cs="Arial"/>
                <w:sz w:val="20"/>
                <w:szCs w:val="20"/>
              </w:rPr>
              <w:t>Не требуется</w:t>
            </w:r>
          </w:p>
        </w:tc>
      </w:tr>
      <w:tr w:rsidR="002D2B49" w:rsidRPr="008321A8" w:rsidTr="00D26DC7">
        <w:tc>
          <w:tcPr>
            <w:tcW w:w="817" w:type="dxa"/>
            <w:tcBorders>
              <w:left w:val="single" w:sz="12" w:space="0" w:color="auto"/>
              <w:right w:val="single" w:sz="12" w:space="0" w:color="auto"/>
            </w:tcBorders>
          </w:tcPr>
          <w:p w:rsidR="002D2B49" w:rsidRPr="008321A8" w:rsidRDefault="002D2B49" w:rsidP="00A11D5D">
            <w:pPr>
              <w:numPr>
                <w:ilvl w:val="0"/>
                <w:numId w:val="22"/>
              </w:numPr>
              <w:spacing w:before="60"/>
              <w:rPr>
                <w:rFonts w:ascii="Arial" w:hAnsi="Arial" w:cs="Arial"/>
                <w:szCs w:val="20"/>
                <w:lang w:val="en-US"/>
              </w:rPr>
            </w:pPr>
          </w:p>
        </w:tc>
        <w:tc>
          <w:tcPr>
            <w:tcW w:w="3402" w:type="dxa"/>
            <w:tcBorders>
              <w:left w:val="single" w:sz="12" w:space="0" w:color="auto"/>
              <w:right w:val="single" w:sz="12" w:space="0" w:color="auto"/>
            </w:tcBorders>
          </w:tcPr>
          <w:p w:rsidR="002D2B49" w:rsidRPr="008321A8" w:rsidRDefault="002D2B49" w:rsidP="005D7899">
            <w:pPr>
              <w:pStyle w:val="12"/>
              <w:spacing w:before="60"/>
              <w:rPr>
                <w:rFonts w:ascii="Arial" w:hAnsi="Arial" w:cs="Arial"/>
                <w:sz w:val="20"/>
                <w:szCs w:val="20"/>
              </w:rPr>
            </w:pPr>
            <w:r w:rsidRPr="008321A8">
              <w:rPr>
                <w:rFonts w:ascii="Arial" w:hAnsi="Arial" w:cs="Arial"/>
                <w:sz w:val="20"/>
                <w:szCs w:val="20"/>
              </w:rPr>
              <w:t>Требования к разработке «Плана ликвидации аварий» (ПЛВА)</w:t>
            </w:r>
          </w:p>
        </w:tc>
        <w:tc>
          <w:tcPr>
            <w:tcW w:w="5387" w:type="dxa"/>
            <w:tcBorders>
              <w:left w:val="single" w:sz="12" w:space="0" w:color="auto"/>
              <w:right w:val="single" w:sz="12" w:space="0" w:color="auto"/>
            </w:tcBorders>
          </w:tcPr>
          <w:p w:rsidR="002D2B49" w:rsidRPr="008321A8" w:rsidRDefault="002D2B49" w:rsidP="00A20438">
            <w:pPr>
              <w:pStyle w:val="12"/>
              <w:spacing w:before="60" w:after="60"/>
              <w:rPr>
                <w:rFonts w:ascii="Arial" w:hAnsi="Arial" w:cs="Arial"/>
                <w:sz w:val="20"/>
                <w:szCs w:val="20"/>
              </w:rPr>
            </w:pPr>
            <w:r w:rsidRPr="008321A8">
              <w:rPr>
                <w:rFonts w:ascii="Arial" w:hAnsi="Arial" w:cs="Arial"/>
                <w:sz w:val="20"/>
                <w:szCs w:val="20"/>
              </w:rPr>
              <w:t>Не требуется</w:t>
            </w:r>
          </w:p>
        </w:tc>
      </w:tr>
      <w:tr w:rsidR="007C40ED" w:rsidRPr="007C2A66" w:rsidTr="008E441D">
        <w:trPr>
          <w:trHeight w:val="871"/>
        </w:trPr>
        <w:tc>
          <w:tcPr>
            <w:tcW w:w="817" w:type="dxa"/>
            <w:tcBorders>
              <w:left w:val="single" w:sz="12" w:space="0" w:color="auto"/>
              <w:right w:val="single" w:sz="12" w:space="0" w:color="auto"/>
            </w:tcBorders>
          </w:tcPr>
          <w:p w:rsidR="007C40ED" w:rsidRPr="008321A8" w:rsidRDefault="007C40ED" w:rsidP="00A11D5D">
            <w:pPr>
              <w:numPr>
                <w:ilvl w:val="0"/>
                <w:numId w:val="22"/>
              </w:numPr>
              <w:spacing w:before="60"/>
              <w:rPr>
                <w:rFonts w:ascii="Arial" w:hAnsi="Arial" w:cs="Arial"/>
                <w:szCs w:val="20"/>
                <w:lang w:val="en-US"/>
              </w:rPr>
            </w:pPr>
          </w:p>
        </w:tc>
        <w:tc>
          <w:tcPr>
            <w:tcW w:w="3402" w:type="dxa"/>
            <w:tcBorders>
              <w:left w:val="single" w:sz="12" w:space="0" w:color="auto"/>
              <w:right w:val="single" w:sz="12" w:space="0" w:color="auto"/>
            </w:tcBorders>
          </w:tcPr>
          <w:p w:rsidR="007C40ED" w:rsidRPr="008321A8" w:rsidRDefault="00483983" w:rsidP="00483983">
            <w:pPr>
              <w:pStyle w:val="12"/>
              <w:spacing w:before="60"/>
              <w:rPr>
                <w:rFonts w:ascii="Arial" w:hAnsi="Arial" w:cs="Arial"/>
                <w:sz w:val="20"/>
                <w:szCs w:val="20"/>
              </w:rPr>
            </w:pPr>
            <w:r w:rsidRPr="008321A8">
              <w:rPr>
                <w:rFonts w:ascii="Arial" w:hAnsi="Arial" w:cs="Arial"/>
                <w:sz w:val="20"/>
                <w:szCs w:val="20"/>
              </w:rPr>
              <w:t xml:space="preserve">Требования к разработке </w:t>
            </w:r>
            <w:r>
              <w:rPr>
                <w:rFonts w:ascii="Arial" w:hAnsi="Arial" w:cs="Arial"/>
                <w:sz w:val="20"/>
                <w:szCs w:val="20"/>
              </w:rPr>
              <w:t>«</w:t>
            </w:r>
            <w:r w:rsidRPr="00483983">
              <w:rPr>
                <w:rFonts w:ascii="Arial" w:hAnsi="Arial" w:cs="Arial"/>
                <w:sz w:val="20"/>
                <w:szCs w:val="20"/>
              </w:rPr>
              <w:t>Мероприяти</w:t>
            </w:r>
            <w:r>
              <w:rPr>
                <w:rFonts w:ascii="Arial" w:hAnsi="Arial" w:cs="Arial"/>
                <w:sz w:val="20"/>
                <w:szCs w:val="20"/>
              </w:rPr>
              <w:t>й</w:t>
            </w:r>
            <w:r w:rsidRPr="00483983">
              <w:rPr>
                <w:rFonts w:ascii="Arial" w:hAnsi="Arial" w:cs="Arial"/>
                <w:sz w:val="20"/>
                <w:szCs w:val="20"/>
              </w:rPr>
              <w:t xml:space="preserve"> по обеспечению пожарной безопасности</w:t>
            </w:r>
            <w:r>
              <w:rPr>
                <w:rFonts w:ascii="Arial" w:hAnsi="Arial" w:cs="Arial"/>
                <w:sz w:val="20"/>
                <w:szCs w:val="20"/>
              </w:rPr>
              <w:t>»</w:t>
            </w:r>
          </w:p>
        </w:tc>
        <w:tc>
          <w:tcPr>
            <w:tcW w:w="5387" w:type="dxa"/>
            <w:tcBorders>
              <w:left w:val="single" w:sz="12" w:space="0" w:color="auto"/>
              <w:right w:val="single" w:sz="12" w:space="0" w:color="auto"/>
            </w:tcBorders>
          </w:tcPr>
          <w:p w:rsidR="008E441D" w:rsidRPr="008E441D" w:rsidRDefault="008E441D" w:rsidP="008E441D">
            <w:pPr>
              <w:pStyle w:val="12"/>
              <w:spacing w:before="60" w:after="60"/>
              <w:rPr>
                <w:rFonts w:ascii="Arial" w:hAnsi="Arial" w:cs="Arial"/>
                <w:sz w:val="20"/>
                <w:szCs w:val="20"/>
              </w:rPr>
            </w:pPr>
            <w:r>
              <w:rPr>
                <w:rFonts w:ascii="Arial" w:hAnsi="Arial" w:cs="Arial"/>
                <w:sz w:val="20"/>
                <w:szCs w:val="20"/>
              </w:rPr>
              <w:t xml:space="preserve">Разработать </w:t>
            </w:r>
            <w:r w:rsidR="002C5AD9">
              <w:rPr>
                <w:rFonts w:ascii="Arial" w:hAnsi="Arial" w:cs="Arial"/>
                <w:sz w:val="20"/>
                <w:szCs w:val="20"/>
              </w:rPr>
              <w:t>с</w:t>
            </w:r>
            <w:r w:rsidRPr="008E441D">
              <w:rPr>
                <w:rFonts w:ascii="Arial" w:hAnsi="Arial" w:cs="Arial"/>
                <w:sz w:val="20"/>
                <w:szCs w:val="20"/>
              </w:rPr>
              <w:t xml:space="preserve">огласно требованиям СН РК 1.02-03-2022 </w:t>
            </w:r>
            <w:r w:rsidRPr="008321A8">
              <w:rPr>
                <w:rFonts w:ascii="Arial" w:hAnsi="Arial" w:cs="Arial"/>
                <w:sz w:val="20"/>
                <w:szCs w:val="20"/>
              </w:rPr>
              <w:t>Разработать раздел «</w:t>
            </w:r>
            <w:r w:rsidRPr="00483983">
              <w:rPr>
                <w:rFonts w:ascii="Arial" w:hAnsi="Arial" w:cs="Arial"/>
                <w:sz w:val="20"/>
                <w:szCs w:val="20"/>
              </w:rPr>
              <w:t>Мероприяти</w:t>
            </w:r>
            <w:r>
              <w:rPr>
                <w:rFonts w:ascii="Arial" w:hAnsi="Arial" w:cs="Arial"/>
                <w:sz w:val="20"/>
                <w:szCs w:val="20"/>
              </w:rPr>
              <w:t>я</w:t>
            </w:r>
            <w:r w:rsidRPr="00483983">
              <w:rPr>
                <w:rFonts w:ascii="Arial" w:hAnsi="Arial" w:cs="Arial"/>
                <w:sz w:val="20"/>
                <w:szCs w:val="20"/>
              </w:rPr>
              <w:t xml:space="preserve"> по обеспечению пожарной безопасности</w:t>
            </w:r>
            <w:r w:rsidRPr="008321A8">
              <w:rPr>
                <w:rFonts w:ascii="Arial" w:hAnsi="Arial" w:cs="Arial"/>
                <w:sz w:val="20"/>
                <w:szCs w:val="20"/>
              </w:rPr>
              <w:t>» в соответствии с требованиями действующих норм и правил РК</w:t>
            </w:r>
          </w:p>
          <w:p w:rsidR="007C40ED" w:rsidRPr="008321A8" w:rsidRDefault="008E441D" w:rsidP="008E441D">
            <w:pPr>
              <w:pStyle w:val="12"/>
              <w:spacing w:before="60" w:after="60"/>
              <w:rPr>
                <w:rFonts w:ascii="Arial" w:hAnsi="Arial" w:cs="Arial"/>
                <w:sz w:val="20"/>
                <w:szCs w:val="20"/>
              </w:rPr>
            </w:pPr>
            <w:r w:rsidRPr="008E441D">
              <w:rPr>
                <w:rFonts w:ascii="Arial" w:hAnsi="Arial" w:cs="Arial"/>
                <w:sz w:val="20"/>
                <w:szCs w:val="20"/>
              </w:rPr>
              <w:tab/>
            </w:r>
          </w:p>
        </w:tc>
      </w:tr>
      <w:tr w:rsidR="002D2B49" w:rsidRPr="007C2A66" w:rsidTr="00D26DC7">
        <w:tc>
          <w:tcPr>
            <w:tcW w:w="817" w:type="dxa"/>
            <w:tcBorders>
              <w:left w:val="single" w:sz="12" w:space="0" w:color="auto"/>
              <w:right w:val="single" w:sz="12" w:space="0" w:color="auto"/>
            </w:tcBorders>
          </w:tcPr>
          <w:p w:rsidR="002D2B49" w:rsidRPr="00483983" w:rsidRDefault="002D2B49" w:rsidP="00A11D5D">
            <w:pPr>
              <w:numPr>
                <w:ilvl w:val="0"/>
                <w:numId w:val="22"/>
              </w:numPr>
              <w:spacing w:before="60"/>
              <w:rPr>
                <w:rFonts w:ascii="Arial" w:hAnsi="Arial" w:cs="Arial"/>
                <w:szCs w:val="20"/>
                <w:lang w:val="ru-RU"/>
              </w:rPr>
            </w:pPr>
          </w:p>
        </w:tc>
        <w:tc>
          <w:tcPr>
            <w:tcW w:w="3402" w:type="dxa"/>
            <w:tcBorders>
              <w:left w:val="single" w:sz="12" w:space="0" w:color="auto"/>
              <w:right w:val="single" w:sz="12" w:space="0" w:color="auto"/>
            </w:tcBorders>
          </w:tcPr>
          <w:p w:rsidR="002D2B49" w:rsidRPr="008321A8" w:rsidRDefault="002D2B49" w:rsidP="005D7899">
            <w:pPr>
              <w:pStyle w:val="12"/>
              <w:spacing w:before="60"/>
              <w:rPr>
                <w:rFonts w:ascii="Arial" w:hAnsi="Arial" w:cs="Arial"/>
                <w:sz w:val="20"/>
                <w:szCs w:val="20"/>
              </w:rPr>
            </w:pPr>
            <w:r w:rsidRPr="008321A8">
              <w:rPr>
                <w:rFonts w:ascii="Arial" w:hAnsi="Arial" w:cs="Arial"/>
                <w:sz w:val="20"/>
                <w:szCs w:val="20"/>
              </w:rPr>
              <w:t>Требования к разработке землеустроительного проекта и получению актов отвода земли</w:t>
            </w:r>
          </w:p>
        </w:tc>
        <w:tc>
          <w:tcPr>
            <w:tcW w:w="5387" w:type="dxa"/>
            <w:tcBorders>
              <w:left w:val="single" w:sz="12" w:space="0" w:color="auto"/>
              <w:right w:val="single" w:sz="12" w:space="0" w:color="auto"/>
            </w:tcBorders>
          </w:tcPr>
          <w:p w:rsidR="002D2B49" w:rsidRPr="008321A8" w:rsidRDefault="002D2B49" w:rsidP="00E964E7">
            <w:pPr>
              <w:pStyle w:val="12"/>
              <w:spacing w:before="60" w:after="60"/>
              <w:jc w:val="both"/>
              <w:rPr>
                <w:rFonts w:ascii="Arial" w:hAnsi="Arial" w:cs="Arial"/>
                <w:sz w:val="20"/>
                <w:szCs w:val="20"/>
              </w:rPr>
            </w:pPr>
            <w:r w:rsidRPr="008321A8">
              <w:rPr>
                <w:rFonts w:ascii="Arial" w:hAnsi="Arial" w:cs="Arial"/>
                <w:sz w:val="20"/>
                <w:szCs w:val="20"/>
              </w:rPr>
              <w:t xml:space="preserve">Выполнение землеустроительных работ в рамках данного проекта не требуется. </w:t>
            </w:r>
          </w:p>
          <w:p w:rsidR="002D2B49" w:rsidRPr="008321A8" w:rsidRDefault="002D2B49" w:rsidP="00E964E7">
            <w:pPr>
              <w:pStyle w:val="12"/>
              <w:spacing w:before="60" w:after="60"/>
              <w:jc w:val="both"/>
              <w:rPr>
                <w:rFonts w:ascii="Arial" w:hAnsi="Arial" w:cs="Arial"/>
                <w:sz w:val="20"/>
                <w:szCs w:val="20"/>
              </w:rPr>
            </w:pPr>
            <w:r w:rsidRPr="008321A8">
              <w:rPr>
                <w:rFonts w:ascii="Arial" w:hAnsi="Arial" w:cs="Arial"/>
                <w:sz w:val="20"/>
                <w:szCs w:val="20"/>
              </w:rPr>
              <w:t>Необходимые акты отвода земли для размещения проектируемых сооружений предоставляет Заказчик.</w:t>
            </w:r>
          </w:p>
        </w:tc>
      </w:tr>
      <w:tr w:rsidR="002D2B49" w:rsidRPr="007C2A66" w:rsidTr="00716130">
        <w:tc>
          <w:tcPr>
            <w:tcW w:w="817" w:type="dxa"/>
            <w:tcBorders>
              <w:left w:val="single" w:sz="12" w:space="0" w:color="auto"/>
              <w:right w:val="single" w:sz="12" w:space="0" w:color="auto"/>
            </w:tcBorders>
          </w:tcPr>
          <w:p w:rsidR="002D2B49" w:rsidRPr="008321A8" w:rsidRDefault="002D2B49" w:rsidP="00A11D5D">
            <w:pPr>
              <w:numPr>
                <w:ilvl w:val="0"/>
                <w:numId w:val="22"/>
              </w:numPr>
              <w:spacing w:before="60"/>
              <w:rPr>
                <w:rFonts w:ascii="Arial" w:hAnsi="Arial" w:cs="Arial"/>
                <w:szCs w:val="20"/>
                <w:lang w:val="ru-RU"/>
              </w:rPr>
            </w:pPr>
          </w:p>
        </w:tc>
        <w:tc>
          <w:tcPr>
            <w:tcW w:w="3402" w:type="dxa"/>
            <w:tcBorders>
              <w:left w:val="single" w:sz="12" w:space="0" w:color="auto"/>
              <w:right w:val="single" w:sz="12" w:space="0" w:color="auto"/>
            </w:tcBorders>
          </w:tcPr>
          <w:p w:rsidR="002D2B49" w:rsidRPr="008321A8" w:rsidRDefault="002D2B49" w:rsidP="005D7899">
            <w:pPr>
              <w:pStyle w:val="12"/>
              <w:spacing w:before="60"/>
              <w:rPr>
                <w:rFonts w:ascii="Arial" w:hAnsi="Arial" w:cs="Arial"/>
                <w:sz w:val="20"/>
                <w:szCs w:val="20"/>
              </w:rPr>
            </w:pPr>
            <w:r w:rsidRPr="008321A8">
              <w:rPr>
                <w:rFonts w:ascii="Arial" w:hAnsi="Arial" w:cs="Arial"/>
                <w:sz w:val="20"/>
                <w:szCs w:val="20"/>
              </w:rPr>
              <w:t>Требования к разработке базы данных основных средств.</w:t>
            </w:r>
          </w:p>
        </w:tc>
        <w:tc>
          <w:tcPr>
            <w:tcW w:w="5387" w:type="dxa"/>
            <w:tcBorders>
              <w:left w:val="single" w:sz="12" w:space="0" w:color="auto"/>
              <w:right w:val="single" w:sz="12" w:space="0" w:color="auto"/>
            </w:tcBorders>
            <w:shd w:val="clear" w:color="auto" w:fill="auto"/>
          </w:tcPr>
          <w:p w:rsidR="002D2B49" w:rsidRPr="007C40ED" w:rsidRDefault="002D2B49" w:rsidP="00716130">
            <w:pPr>
              <w:pStyle w:val="12"/>
              <w:shd w:val="clear" w:color="auto" w:fill="FFFFFF"/>
              <w:spacing w:before="60" w:after="60"/>
              <w:jc w:val="both"/>
              <w:rPr>
                <w:rFonts w:ascii="Arial" w:hAnsi="Arial" w:cs="Arial"/>
                <w:sz w:val="20"/>
                <w:szCs w:val="20"/>
              </w:rPr>
            </w:pPr>
            <w:r w:rsidRPr="007C40ED">
              <w:rPr>
                <w:rFonts w:ascii="Arial" w:hAnsi="Arial" w:cs="Arial"/>
                <w:sz w:val="20"/>
                <w:szCs w:val="20"/>
              </w:rPr>
              <w:t xml:space="preserve">Выполнить разработку базы данных основных средств (ADR </w:t>
            </w:r>
            <w:proofErr w:type="spellStart"/>
            <w:r w:rsidRPr="007C40ED">
              <w:rPr>
                <w:rFonts w:ascii="Arial" w:hAnsi="Arial" w:cs="Arial"/>
                <w:sz w:val="20"/>
                <w:szCs w:val="20"/>
              </w:rPr>
              <w:t>Asset</w:t>
            </w:r>
            <w:proofErr w:type="spellEnd"/>
            <w:r w:rsidRPr="007C40ED">
              <w:rPr>
                <w:rFonts w:ascii="Arial" w:hAnsi="Arial" w:cs="Arial"/>
                <w:sz w:val="20"/>
                <w:szCs w:val="20"/>
              </w:rPr>
              <w:t xml:space="preserve"> </w:t>
            </w:r>
            <w:proofErr w:type="spellStart"/>
            <w:r w:rsidRPr="007C40ED">
              <w:rPr>
                <w:rFonts w:ascii="Arial" w:hAnsi="Arial" w:cs="Arial"/>
                <w:sz w:val="20"/>
                <w:szCs w:val="20"/>
              </w:rPr>
              <w:t>Data</w:t>
            </w:r>
            <w:proofErr w:type="spellEnd"/>
            <w:r w:rsidRPr="007C40ED">
              <w:rPr>
                <w:rFonts w:ascii="Arial" w:hAnsi="Arial" w:cs="Arial"/>
                <w:sz w:val="20"/>
                <w:szCs w:val="20"/>
              </w:rPr>
              <w:t xml:space="preserve"> </w:t>
            </w:r>
            <w:proofErr w:type="spellStart"/>
            <w:r w:rsidRPr="007C40ED">
              <w:rPr>
                <w:rFonts w:ascii="Arial" w:hAnsi="Arial" w:cs="Arial"/>
                <w:sz w:val="20"/>
                <w:szCs w:val="20"/>
              </w:rPr>
              <w:t>Register</w:t>
            </w:r>
            <w:proofErr w:type="spellEnd"/>
            <w:r w:rsidRPr="007C40ED">
              <w:rPr>
                <w:rFonts w:ascii="Arial" w:hAnsi="Arial" w:cs="Arial"/>
                <w:sz w:val="20"/>
                <w:szCs w:val="20"/>
              </w:rPr>
              <w:t>) в соответствии со стандартами Заказчика.</w:t>
            </w:r>
          </w:p>
        </w:tc>
      </w:tr>
      <w:tr w:rsidR="002D2B49" w:rsidRPr="007C2A66" w:rsidTr="00D26DC7">
        <w:tc>
          <w:tcPr>
            <w:tcW w:w="817" w:type="dxa"/>
            <w:tcBorders>
              <w:left w:val="single" w:sz="12" w:space="0" w:color="auto"/>
              <w:right w:val="single" w:sz="12" w:space="0" w:color="auto"/>
            </w:tcBorders>
          </w:tcPr>
          <w:p w:rsidR="002D2B49" w:rsidRPr="008321A8" w:rsidRDefault="002D2B49" w:rsidP="00A11D5D">
            <w:pPr>
              <w:numPr>
                <w:ilvl w:val="0"/>
                <w:numId w:val="22"/>
              </w:numPr>
              <w:spacing w:before="60"/>
              <w:rPr>
                <w:rFonts w:ascii="Arial" w:hAnsi="Arial" w:cs="Arial"/>
                <w:szCs w:val="20"/>
                <w:lang w:val="ru-RU"/>
              </w:rPr>
            </w:pPr>
          </w:p>
        </w:tc>
        <w:tc>
          <w:tcPr>
            <w:tcW w:w="3402" w:type="dxa"/>
            <w:tcBorders>
              <w:left w:val="single" w:sz="12" w:space="0" w:color="auto"/>
              <w:right w:val="single" w:sz="12" w:space="0" w:color="auto"/>
            </w:tcBorders>
          </w:tcPr>
          <w:p w:rsidR="002D2B49" w:rsidRPr="008321A8" w:rsidRDefault="002D2B49" w:rsidP="005D7899">
            <w:pPr>
              <w:rPr>
                <w:rFonts w:ascii="Arial" w:hAnsi="Arial" w:cs="Arial"/>
                <w:szCs w:val="20"/>
                <w:lang w:val="ru-RU"/>
              </w:rPr>
            </w:pPr>
            <w:r w:rsidRPr="008321A8">
              <w:rPr>
                <w:rFonts w:ascii="Arial" w:hAnsi="Arial" w:cs="Arial"/>
                <w:szCs w:val="20"/>
                <w:lang w:val="ru-RU"/>
              </w:rPr>
              <w:t xml:space="preserve">Основные требования к разработке проекта и порядок передачи </w:t>
            </w:r>
            <w:proofErr w:type="gramStart"/>
            <w:r w:rsidRPr="008321A8">
              <w:rPr>
                <w:rFonts w:ascii="Arial" w:hAnsi="Arial" w:cs="Arial"/>
                <w:szCs w:val="20"/>
                <w:lang w:val="ru-RU"/>
              </w:rPr>
              <w:t>ее  Заказчику</w:t>
            </w:r>
            <w:proofErr w:type="gramEnd"/>
          </w:p>
        </w:tc>
        <w:tc>
          <w:tcPr>
            <w:tcW w:w="5387" w:type="dxa"/>
            <w:tcBorders>
              <w:left w:val="single" w:sz="12" w:space="0" w:color="auto"/>
              <w:right w:val="single" w:sz="12" w:space="0" w:color="auto"/>
            </w:tcBorders>
          </w:tcPr>
          <w:p w:rsidR="002D2B49" w:rsidRPr="0058193B" w:rsidRDefault="002D2B49" w:rsidP="00716130">
            <w:pPr>
              <w:pStyle w:val="12"/>
              <w:numPr>
                <w:ilvl w:val="0"/>
                <w:numId w:val="47"/>
              </w:numPr>
              <w:shd w:val="clear" w:color="auto" w:fill="FFFFFF"/>
              <w:spacing w:before="60" w:after="60"/>
              <w:jc w:val="both"/>
              <w:rPr>
                <w:rFonts w:ascii="Arial" w:hAnsi="Arial" w:cs="Arial"/>
                <w:sz w:val="20"/>
                <w:szCs w:val="20"/>
              </w:rPr>
            </w:pPr>
            <w:r w:rsidRPr="0058193B">
              <w:rPr>
                <w:rFonts w:ascii="Arial" w:hAnsi="Arial" w:cs="Arial"/>
                <w:sz w:val="20"/>
                <w:szCs w:val="20"/>
                <w:lang w:eastAsia="da-DK"/>
              </w:rPr>
              <w:t xml:space="preserve">Состав, содержание и объём ПСД выполнить согласно требованиям </w:t>
            </w:r>
            <w:r w:rsidRPr="0058193B">
              <w:rPr>
                <w:rFonts w:ascii="Arial" w:hAnsi="Arial" w:cs="Arial"/>
                <w:sz w:val="20"/>
                <w:szCs w:val="20"/>
              </w:rPr>
              <w:t>СН РК 1.02-03-2022 «Порядок разработки, согласования, утверждения и состав проектно-сметной документации на строительство».</w:t>
            </w:r>
            <w:r w:rsidRPr="0058193B">
              <w:rPr>
                <w:rFonts w:ascii="Arial" w:hAnsi="Arial" w:cs="Arial"/>
                <w:vanish/>
                <w:sz w:val="20"/>
                <w:szCs w:val="20"/>
              </w:rPr>
              <w:t xml:space="preserve"> </w:t>
            </w:r>
            <w:r w:rsidR="00E302C6" w:rsidRPr="0058193B">
              <w:rPr>
                <w:rFonts w:ascii="Arial" w:hAnsi="Arial" w:cs="Arial"/>
                <w:vanish/>
                <w:sz w:val="20"/>
                <w:szCs w:val="20"/>
              </w:rPr>
              <w:fldChar w:fldCharType="begin"/>
            </w:r>
            <w:r w:rsidRPr="0058193B">
              <w:rPr>
                <w:rFonts w:ascii="Arial" w:hAnsi="Arial" w:cs="Arial"/>
                <w:vanish/>
                <w:sz w:val="20"/>
                <w:szCs w:val="20"/>
              </w:rPr>
              <w:instrText xml:space="preserve"> HYPERLINK "https://online.zakon.kz/Document/?doc_id=31223725" \o "СН РК 1.02-03-2011 \«Порядок разработки, согласования, утверждения и состав проектной документации на строительство\» (с изменениями и дополнениями по состоянию на 01.04.2019 г.)" \t "_parent" </w:instrText>
            </w:r>
            <w:r w:rsidR="00E302C6" w:rsidRPr="0058193B">
              <w:rPr>
                <w:rFonts w:ascii="Arial" w:hAnsi="Arial" w:cs="Arial"/>
                <w:vanish/>
                <w:sz w:val="20"/>
                <w:szCs w:val="20"/>
              </w:rPr>
              <w:fldChar w:fldCharType="separate"/>
            </w:r>
          </w:p>
          <w:p w:rsidR="002D2B49" w:rsidRPr="008321A8" w:rsidRDefault="00E302C6" w:rsidP="00716130">
            <w:pPr>
              <w:pStyle w:val="12"/>
              <w:numPr>
                <w:ilvl w:val="0"/>
                <w:numId w:val="47"/>
              </w:numPr>
              <w:shd w:val="clear" w:color="auto" w:fill="FFFFFF"/>
              <w:spacing w:before="60" w:after="60"/>
              <w:jc w:val="both"/>
              <w:rPr>
                <w:rFonts w:ascii="Arial" w:hAnsi="Arial" w:cs="Arial"/>
                <w:sz w:val="20"/>
                <w:szCs w:val="20"/>
              </w:rPr>
            </w:pPr>
            <w:r w:rsidRPr="0058193B">
              <w:rPr>
                <w:rFonts w:ascii="Arial" w:hAnsi="Arial" w:cs="Arial"/>
                <w:vanish/>
                <w:sz w:val="20"/>
                <w:szCs w:val="20"/>
              </w:rPr>
              <w:fldChar w:fldCharType="end"/>
            </w:r>
            <w:r w:rsidR="002D2B49" w:rsidRPr="0058193B">
              <w:rPr>
                <w:rFonts w:ascii="Arial" w:hAnsi="Arial" w:cs="Arial"/>
                <w:sz w:val="20"/>
                <w:szCs w:val="20"/>
                <w:lang w:eastAsia="da-DK"/>
              </w:rPr>
              <w:t xml:space="preserve"> После получения положительного заключения Подрядчик представляет Заказчику проектно-сметную документацию в 4-х экземплярах на бумажном носителе (1 экз. в оригинальном формате и 3 экз. в формате А3) и в 1-м экземпляре на электронном носителе (в редактируемом формате без подписей и в формате PDF – с подписями).</w:t>
            </w:r>
          </w:p>
        </w:tc>
      </w:tr>
      <w:tr w:rsidR="002D2B49" w:rsidRPr="008321A8" w:rsidTr="00D26DC7">
        <w:tc>
          <w:tcPr>
            <w:tcW w:w="817" w:type="dxa"/>
            <w:tcBorders>
              <w:left w:val="single" w:sz="12" w:space="0" w:color="auto"/>
              <w:right w:val="single" w:sz="12" w:space="0" w:color="auto"/>
            </w:tcBorders>
          </w:tcPr>
          <w:p w:rsidR="002D2B49" w:rsidRPr="008321A8" w:rsidRDefault="002D2B49" w:rsidP="00A11D5D">
            <w:pPr>
              <w:numPr>
                <w:ilvl w:val="0"/>
                <w:numId w:val="22"/>
              </w:numPr>
              <w:spacing w:before="60"/>
              <w:ind w:left="431" w:hanging="431"/>
              <w:rPr>
                <w:rFonts w:ascii="Arial" w:hAnsi="Arial" w:cs="Arial"/>
                <w:szCs w:val="20"/>
                <w:lang w:val="ru-RU"/>
              </w:rPr>
            </w:pPr>
          </w:p>
        </w:tc>
        <w:tc>
          <w:tcPr>
            <w:tcW w:w="3402" w:type="dxa"/>
            <w:tcBorders>
              <w:left w:val="single" w:sz="12" w:space="0" w:color="auto"/>
              <w:right w:val="single" w:sz="12" w:space="0" w:color="auto"/>
            </w:tcBorders>
          </w:tcPr>
          <w:p w:rsidR="002D2B49" w:rsidRPr="008321A8" w:rsidRDefault="002D2B49" w:rsidP="005D7899">
            <w:pPr>
              <w:rPr>
                <w:rFonts w:ascii="Arial" w:hAnsi="Arial" w:cs="Arial"/>
                <w:szCs w:val="20"/>
              </w:rPr>
            </w:pPr>
            <w:proofErr w:type="spellStart"/>
            <w:r w:rsidRPr="008321A8">
              <w:rPr>
                <w:rFonts w:ascii="Arial" w:hAnsi="Arial" w:cs="Arial"/>
                <w:szCs w:val="20"/>
              </w:rPr>
              <w:t>Согласование</w:t>
            </w:r>
            <w:proofErr w:type="spellEnd"/>
            <w:r w:rsidRPr="008321A8">
              <w:rPr>
                <w:rFonts w:ascii="Arial" w:hAnsi="Arial" w:cs="Arial"/>
                <w:szCs w:val="20"/>
              </w:rPr>
              <w:t xml:space="preserve"> </w:t>
            </w:r>
            <w:proofErr w:type="spellStart"/>
            <w:r w:rsidRPr="008321A8">
              <w:rPr>
                <w:rFonts w:ascii="Arial" w:hAnsi="Arial" w:cs="Arial"/>
                <w:szCs w:val="20"/>
              </w:rPr>
              <w:t>проектно-сметной</w:t>
            </w:r>
            <w:proofErr w:type="spellEnd"/>
            <w:r w:rsidRPr="008321A8">
              <w:rPr>
                <w:rFonts w:ascii="Arial" w:hAnsi="Arial" w:cs="Arial"/>
                <w:szCs w:val="20"/>
              </w:rPr>
              <w:t xml:space="preserve"> </w:t>
            </w:r>
            <w:proofErr w:type="spellStart"/>
            <w:r w:rsidRPr="008321A8">
              <w:rPr>
                <w:rFonts w:ascii="Arial" w:hAnsi="Arial" w:cs="Arial"/>
                <w:szCs w:val="20"/>
              </w:rPr>
              <w:t>документации</w:t>
            </w:r>
            <w:proofErr w:type="spellEnd"/>
          </w:p>
        </w:tc>
        <w:tc>
          <w:tcPr>
            <w:tcW w:w="5387" w:type="dxa"/>
            <w:tcBorders>
              <w:left w:val="single" w:sz="12" w:space="0" w:color="auto"/>
              <w:right w:val="single" w:sz="12" w:space="0" w:color="auto"/>
            </w:tcBorders>
          </w:tcPr>
          <w:p w:rsidR="002D2B49" w:rsidRPr="0058193B" w:rsidRDefault="002D2B49" w:rsidP="00716130">
            <w:pPr>
              <w:pStyle w:val="12"/>
              <w:numPr>
                <w:ilvl w:val="0"/>
                <w:numId w:val="39"/>
              </w:numPr>
              <w:spacing w:before="60" w:after="60"/>
              <w:ind w:left="357" w:hanging="357"/>
              <w:jc w:val="both"/>
              <w:rPr>
                <w:rFonts w:ascii="Arial" w:hAnsi="Arial" w:cs="Arial"/>
                <w:sz w:val="20"/>
                <w:szCs w:val="20"/>
                <w:lang w:eastAsia="da-DK"/>
              </w:rPr>
            </w:pPr>
            <w:r w:rsidRPr="0058193B">
              <w:rPr>
                <w:rFonts w:ascii="Arial" w:hAnsi="Arial" w:cs="Arial"/>
                <w:sz w:val="20"/>
                <w:szCs w:val="20"/>
                <w:lang w:eastAsia="da-DK"/>
              </w:rPr>
              <w:t xml:space="preserve">Все принятые проектные решения и вся выпускаемая проектная документация должны быть предварительно согласованы с </w:t>
            </w:r>
            <w:r>
              <w:rPr>
                <w:rFonts w:ascii="Arial" w:hAnsi="Arial" w:cs="Arial"/>
                <w:sz w:val="20"/>
                <w:szCs w:val="20"/>
              </w:rPr>
              <w:t>Заказчиком</w:t>
            </w:r>
            <w:r w:rsidRPr="0058193B">
              <w:rPr>
                <w:rFonts w:ascii="Arial" w:hAnsi="Arial" w:cs="Arial"/>
                <w:sz w:val="20"/>
                <w:szCs w:val="20"/>
                <w:lang w:eastAsia="da-DK"/>
              </w:rPr>
              <w:t>.</w:t>
            </w:r>
          </w:p>
          <w:p w:rsidR="002D2B49" w:rsidRPr="0058193B" w:rsidRDefault="002D2B49" w:rsidP="00716130">
            <w:pPr>
              <w:pStyle w:val="12"/>
              <w:numPr>
                <w:ilvl w:val="0"/>
                <w:numId w:val="39"/>
              </w:numPr>
              <w:spacing w:before="60" w:after="60"/>
              <w:ind w:left="357" w:hanging="357"/>
              <w:jc w:val="both"/>
              <w:rPr>
                <w:rFonts w:ascii="Arial" w:hAnsi="Arial" w:cs="Arial"/>
                <w:sz w:val="20"/>
                <w:szCs w:val="20"/>
                <w:lang w:eastAsia="da-DK"/>
              </w:rPr>
            </w:pPr>
            <w:r w:rsidRPr="0058193B">
              <w:rPr>
                <w:rFonts w:ascii="Arial" w:hAnsi="Arial" w:cs="Arial"/>
                <w:sz w:val="20"/>
                <w:szCs w:val="20"/>
                <w:lang w:eastAsia="da-DK"/>
              </w:rPr>
              <w:t>Технические решения, не</w:t>
            </w:r>
            <w:r w:rsidR="00B61D51">
              <w:rPr>
                <w:rFonts w:ascii="Arial" w:hAnsi="Arial" w:cs="Arial"/>
                <w:sz w:val="20"/>
                <w:szCs w:val="20"/>
                <w:lang w:eastAsia="da-DK"/>
              </w:rPr>
              <w:t xml:space="preserve"> </w:t>
            </w:r>
            <w:r w:rsidRPr="0058193B">
              <w:rPr>
                <w:rFonts w:ascii="Arial" w:hAnsi="Arial" w:cs="Arial"/>
                <w:sz w:val="20"/>
                <w:szCs w:val="20"/>
                <w:lang w:eastAsia="da-DK"/>
              </w:rPr>
              <w:t>прописанные в настоящем Задании, должны быть согласованы с Заказчиком.</w:t>
            </w:r>
          </w:p>
          <w:p w:rsidR="002D2B49" w:rsidRPr="0058193B" w:rsidRDefault="002D2B49" w:rsidP="00716130">
            <w:pPr>
              <w:pStyle w:val="12"/>
              <w:numPr>
                <w:ilvl w:val="0"/>
                <w:numId w:val="39"/>
              </w:numPr>
              <w:spacing w:before="60" w:after="60"/>
              <w:ind w:left="357" w:hanging="357"/>
              <w:jc w:val="both"/>
              <w:rPr>
                <w:rFonts w:ascii="Arial" w:hAnsi="Arial" w:cs="Arial"/>
                <w:sz w:val="20"/>
                <w:szCs w:val="20"/>
                <w:lang w:eastAsia="da-DK"/>
              </w:rPr>
            </w:pPr>
            <w:r w:rsidRPr="0058193B">
              <w:rPr>
                <w:rFonts w:ascii="Arial" w:hAnsi="Arial" w:cs="Arial"/>
                <w:sz w:val="20"/>
                <w:szCs w:val="20"/>
                <w:lang w:eastAsia="da-DK"/>
              </w:rPr>
              <w:t>Проект подлежит утверждению в контролирующих надзорных органах РК в порядке, установленном законодательством РК.</w:t>
            </w:r>
          </w:p>
          <w:p w:rsidR="002D2B49" w:rsidRPr="0058193B" w:rsidRDefault="002D2B49" w:rsidP="00716130">
            <w:pPr>
              <w:pStyle w:val="12"/>
              <w:numPr>
                <w:ilvl w:val="0"/>
                <w:numId w:val="39"/>
              </w:numPr>
              <w:spacing w:before="60" w:after="60"/>
              <w:ind w:left="357" w:hanging="357"/>
              <w:jc w:val="both"/>
              <w:rPr>
                <w:rFonts w:ascii="Arial" w:hAnsi="Arial" w:cs="Arial"/>
                <w:sz w:val="20"/>
                <w:szCs w:val="20"/>
                <w:lang w:eastAsia="da-DK"/>
              </w:rPr>
            </w:pPr>
            <w:r w:rsidRPr="0058193B">
              <w:rPr>
                <w:rFonts w:ascii="Arial" w:hAnsi="Arial" w:cs="Arial"/>
                <w:sz w:val="20"/>
                <w:szCs w:val="20"/>
                <w:lang w:eastAsia="da-DK"/>
              </w:rPr>
              <w:t xml:space="preserve">Оплату услуг экспертизы проекта выполняет </w:t>
            </w:r>
            <w:r w:rsidRPr="0058193B">
              <w:rPr>
                <w:rFonts w:ascii="Arial" w:hAnsi="Arial" w:cs="Arial"/>
                <w:sz w:val="20"/>
                <w:szCs w:val="20"/>
              </w:rPr>
              <w:t>Заказчик</w:t>
            </w:r>
            <w:r w:rsidRPr="0058193B">
              <w:rPr>
                <w:rFonts w:ascii="Arial" w:hAnsi="Arial" w:cs="Arial"/>
                <w:sz w:val="20"/>
                <w:szCs w:val="20"/>
                <w:lang w:eastAsia="da-DK"/>
              </w:rPr>
              <w:t>.</w:t>
            </w:r>
          </w:p>
          <w:p w:rsidR="002D2B49" w:rsidRPr="0058193B" w:rsidRDefault="002D2B49" w:rsidP="00716130">
            <w:pPr>
              <w:pStyle w:val="12"/>
              <w:numPr>
                <w:ilvl w:val="0"/>
                <w:numId w:val="39"/>
              </w:numPr>
              <w:spacing w:before="60" w:after="60"/>
              <w:ind w:left="357" w:hanging="357"/>
              <w:jc w:val="both"/>
              <w:rPr>
                <w:rFonts w:ascii="Arial" w:hAnsi="Arial" w:cs="Arial"/>
                <w:sz w:val="20"/>
                <w:szCs w:val="20"/>
                <w:lang w:eastAsia="da-DK"/>
              </w:rPr>
            </w:pPr>
            <w:r w:rsidRPr="0058193B">
              <w:rPr>
                <w:rFonts w:ascii="Arial" w:hAnsi="Arial" w:cs="Arial"/>
                <w:sz w:val="20"/>
                <w:szCs w:val="20"/>
                <w:lang w:eastAsia="da-DK"/>
              </w:rPr>
              <w:t>Подрядчик несет ответственность за подготовку и комплектацию Рабочего проекта с учетом всех необходимых прилагаемых документов, в объеме, достаточном для получения положительных согласований в контролирующих надзорных органах РК.</w:t>
            </w:r>
          </w:p>
          <w:p w:rsidR="002D2B49" w:rsidRPr="0058193B" w:rsidRDefault="002D2B49" w:rsidP="00716130">
            <w:pPr>
              <w:pStyle w:val="12"/>
              <w:numPr>
                <w:ilvl w:val="0"/>
                <w:numId w:val="39"/>
              </w:numPr>
              <w:spacing w:before="60" w:after="60"/>
              <w:ind w:left="357" w:hanging="357"/>
              <w:jc w:val="both"/>
              <w:rPr>
                <w:rFonts w:ascii="Arial" w:hAnsi="Arial" w:cs="Arial"/>
                <w:sz w:val="20"/>
                <w:szCs w:val="20"/>
                <w:lang w:eastAsia="da-DK"/>
              </w:rPr>
            </w:pPr>
            <w:r w:rsidRPr="0058193B">
              <w:rPr>
                <w:rFonts w:ascii="Arial" w:hAnsi="Arial" w:cs="Arial"/>
                <w:sz w:val="20"/>
                <w:szCs w:val="20"/>
                <w:lang w:eastAsia="da-DK"/>
              </w:rPr>
              <w:t>Подрядчик должен определить все необходимые разрешения и согласования Рабочего проекта, которые должны быть получены для дальнейшего выполнения строительно-монтажных работ (СМР).</w:t>
            </w:r>
          </w:p>
          <w:p w:rsidR="002D2B49" w:rsidRPr="0058193B" w:rsidRDefault="002D2B49" w:rsidP="00716130">
            <w:pPr>
              <w:pStyle w:val="12"/>
              <w:numPr>
                <w:ilvl w:val="0"/>
                <w:numId w:val="39"/>
              </w:numPr>
              <w:spacing w:before="60" w:after="60"/>
              <w:ind w:left="357" w:hanging="357"/>
              <w:jc w:val="both"/>
              <w:rPr>
                <w:rFonts w:ascii="Arial" w:hAnsi="Arial" w:cs="Arial"/>
                <w:sz w:val="20"/>
                <w:szCs w:val="20"/>
                <w:lang w:eastAsia="da-DK"/>
              </w:rPr>
            </w:pPr>
            <w:r w:rsidRPr="0058193B">
              <w:rPr>
                <w:rFonts w:ascii="Arial" w:hAnsi="Arial" w:cs="Arial"/>
                <w:sz w:val="20"/>
                <w:szCs w:val="20"/>
                <w:lang w:eastAsia="da-DK"/>
              </w:rPr>
              <w:t xml:space="preserve">Подрядчик должен сопровождать проект и оказать максимальное содействие </w:t>
            </w:r>
            <w:r w:rsidRPr="0058193B">
              <w:rPr>
                <w:rFonts w:ascii="Arial" w:hAnsi="Arial" w:cs="Arial"/>
                <w:sz w:val="20"/>
                <w:szCs w:val="20"/>
              </w:rPr>
              <w:t>Заказчику</w:t>
            </w:r>
            <w:r w:rsidRPr="0058193B">
              <w:rPr>
                <w:rFonts w:ascii="Arial" w:hAnsi="Arial" w:cs="Arial"/>
                <w:sz w:val="20"/>
                <w:szCs w:val="20"/>
                <w:lang w:eastAsia="da-DK"/>
              </w:rPr>
              <w:t xml:space="preserve"> при прохождении экспертизы проекта, </w:t>
            </w:r>
            <w:proofErr w:type="gramStart"/>
            <w:r w:rsidRPr="0058193B">
              <w:rPr>
                <w:rFonts w:ascii="Arial" w:hAnsi="Arial" w:cs="Arial"/>
                <w:sz w:val="20"/>
                <w:szCs w:val="20"/>
                <w:lang w:eastAsia="da-DK"/>
              </w:rPr>
              <w:t>давая  пояснения</w:t>
            </w:r>
            <w:proofErr w:type="gramEnd"/>
            <w:r w:rsidRPr="0058193B">
              <w:rPr>
                <w:rFonts w:ascii="Arial" w:hAnsi="Arial" w:cs="Arial"/>
                <w:sz w:val="20"/>
                <w:szCs w:val="20"/>
                <w:lang w:eastAsia="da-DK"/>
              </w:rPr>
              <w:t xml:space="preserve"> по проекту вплоть до утверждения  проекта в контролирующих надзорных органах РК.</w:t>
            </w:r>
          </w:p>
          <w:p w:rsidR="002D2B49" w:rsidRPr="0058193B" w:rsidRDefault="002D2B49" w:rsidP="00716130">
            <w:pPr>
              <w:pStyle w:val="12"/>
              <w:numPr>
                <w:ilvl w:val="0"/>
                <w:numId w:val="39"/>
              </w:numPr>
              <w:spacing w:before="60" w:after="60"/>
              <w:ind w:left="357" w:hanging="357"/>
              <w:jc w:val="both"/>
              <w:rPr>
                <w:rFonts w:ascii="Arial" w:hAnsi="Arial" w:cs="Arial"/>
                <w:sz w:val="20"/>
                <w:szCs w:val="20"/>
              </w:rPr>
            </w:pPr>
            <w:r w:rsidRPr="0058193B">
              <w:rPr>
                <w:rFonts w:ascii="Arial" w:hAnsi="Arial" w:cs="Arial"/>
                <w:sz w:val="20"/>
                <w:szCs w:val="20"/>
                <w:lang w:eastAsia="da-DK"/>
              </w:rPr>
              <w:t>Подрядчик должен обеспечить взаимодействие технических специалистов по маркам с экспертами, подготовку ответов на замечания в установленные сроки, своевременное внесение всех необходимых изменений в проектную документацию (при необходимости).</w:t>
            </w:r>
          </w:p>
        </w:tc>
      </w:tr>
      <w:tr w:rsidR="002D2B49" w:rsidRPr="007C2A66" w:rsidTr="007C40ED">
        <w:tc>
          <w:tcPr>
            <w:tcW w:w="817" w:type="dxa"/>
            <w:tcBorders>
              <w:left w:val="single" w:sz="12" w:space="0" w:color="auto"/>
              <w:right w:val="single" w:sz="12" w:space="0" w:color="auto"/>
            </w:tcBorders>
          </w:tcPr>
          <w:p w:rsidR="002D2B49" w:rsidRPr="008321A8" w:rsidRDefault="002D2B49" w:rsidP="00A11D5D">
            <w:pPr>
              <w:numPr>
                <w:ilvl w:val="0"/>
                <w:numId w:val="22"/>
              </w:numPr>
              <w:spacing w:before="60"/>
              <w:ind w:left="431" w:hanging="431"/>
              <w:rPr>
                <w:rFonts w:ascii="Arial" w:hAnsi="Arial" w:cs="Arial"/>
                <w:szCs w:val="20"/>
                <w:lang w:val="ru-RU"/>
              </w:rPr>
            </w:pPr>
          </w:p>
        </w:tc>
        <w:tc>
          <w:tcPr>
            <w:tcW w:w="3402" w:type="dxa"/>
            <w:tcBorders>
              <w:left w:val="single" w:sz="12" w:space="0" w:color="auto"/>
              <w:right w:val="single" w:sz="12" w:space="0" w:color="auto"/>
            </w:tcBorders>
          </w:tcPr>
          <w:p w:rsidR="002D2B49" w:rsidRPr="008321A8" w:rsidRDefault="002D2B49" w:rsidP="005D7899">
            <w:pPr>
              <w:pStyle w:val="12"/>
              <w:spacing w:before="60"/>
              <w:rPr>
                <w:rFonts w:ascii="Arial" w:hAnsi="Arial" w:cs="Arial"/>
                <w:sz w:val="20"/>
                <w:szCs w:val="20"/>
              </w:rPr>
            </w:pPr>
            <w:r w:rsidRPr="008321A8">
              <w:rPr>
                <w:rFonts w:ascii="Arial" w:hAnsi="Arial" w:cs="Arial"/>
                <w:sz w:val="20"/>
                <w:szCs w:val="20"/>
              </w:rPr>
              <w:t>Требования к выполнению работ по авторскому надзору за строительством</w:t>
            </w:r>
          </w:p>
        </w:tc>
        <w:tc>
          <w:tcPr>
            <w:tcW w:w="5387" w:type="dxa"/>
            <w:tcBorders>
              <w:left w:val="single" w:sz="12" w:space="0" w:color="auto"/>
              <w:right w:val="single" w:sz="12" w:space="0" w:color="auto"/>
            </w:tcBorders>
            <w:shd w:val="clear" w:color="auto" w:fill="auto"/>
          </w:tcPr>
          <w:p w:rsidR="00BC0CC9" w:rsidRPr="00BC0CC9" w:rsidRDefault="00BC0CC9" w:rsidP="00BC0CC9">
            <w:pPr>
              <w:pStyle w:val="12"/>
              <w:numPr>
                <w:ilvl w:val="0"/>
                <w:numId w:val="24"/>
              </w:numPr>
              <w:spacing w:before="60" w:after="60"/>
              <w:ind w:left="357" w:hanging="357"/>
              <w:jc w:val="both"/>
              <w:rPr>
                <w:rFonts w:ascii="Arial" w:hAnsi="Arial" w:cs="Arial"/>
                <w:sz w:val="20"/>
                <w:szCs w:val="20"/>
              </w:rPr>
            </w:pPr>
            <w:r>
              <w:rPr>
                <w:rFonts w:ascii="Arial" w:hAnsi="Arial" w:cs="Arial"/>
                <w:sz w:val="20"/>
                <w:szCs w:val="20"/>
              </w:rPr>
              <w:t>В перечень работ по проектированию не входят работы авторского надзора;</w:t>
            </w:r>
          </w:p>
          <w:p w:rsidR="002D2B49" w:rsidRPr="007C40ED" w:rsidRDefault="00BC0CC9" w:rsidP="00BC0CC9">
            <w:pPr>
              <w:pStyle w:val="12"/>
              <w:numPr>
                <w:ilvl w:val="0"/>
                <w:numId w:val="24"/>
              </w:numPr>
              <w:spacing w:before="60" w:after="60"/>
              <w:ind w:left="357" w:hanging="357"/>
              <w:jc w:val="both"/>
              <w:rPr>
                <w:rFonts w:ascii="Arial" w:hAnsi="Arial" w:cs="Arial"/>
                <w:sz w:val="20"/>
                <w:szCs w:val="20"/>
              </w:rPr>
            </w:pPr>
            <w:r>
              <w:rPr>
                <w:rFonts w:ascii="Arial" w:hAnsi="Arial" w:cs="Arial"/>
                <w:sz w:val="20"/>
                <w:szCs w:val="20"/>
              </w:rPr>
              <w:t xml:space="preserve">После выхода из экспертизы проекта будет заключаться отдельный договор на сумму, указанную в сводном сметном расчете </w:t>
            </w:r>
            <w:proofErr w:type="gramStart"/>
            <w:r>
              <w:rPr>
                <w:rFonts w:ascii="Arial" w:hAnsi="Arial" w:cs="Arial"/>
                <w:sz w:val="20"/>
                <w:szCs w:val="20"/>
              </w:rPr>
              <w:t xml:space="preserve">строительства. </w:t>
            </w:r>
            <w:r w:rsidR="002D2B49" w:rsidRPr="007C40ED">
              <w:rPr>
                <w:rFonts w:ascii="Arial" w:hAnsi="Arial" w:cs="Arial"/>
                <w:sz w:val="20"/>
                <w:szCs w:val="20"/>
              </w:rPr>
              <w:t xml:space="preserve"> </w:t>
            </w:r>
            <w:proofErr w:type="gramEnd"/>
          </w:p>
        </w:tc>
      </w:tr>
      <w:tr w:rsidR="002D2B49" w:rsidRPr="002D2B49" w:rsidTr="00D26DC7">
        <w:tc>
          <w:tcPr>
            <w:tcW w:w="817" w:type="dxa"/>
            <w:tcBorders>
              <w:left w:val="single" w:sz="12" w:space="0" w:color="auto"/>
              <w:right w:val="single" w:sz="12" w:space="0" w:color="auto"/>
            </w:tcBorders>
          </w:tcPr>
          <w:p w:rsidR="002D2B49" w:rsidRPr="008321A8" w:rsidRDefault="002D2B49" w:rsidP="00A11D5D">
            <w:pPr>
              <w:numPr>
                <w:ilvl w:val="0"/>
                <w:numId w:val="22"/>
              </w:numPr>
              <w:spacing w:before="60"/>
              <w:ind w:left="431" w:hanging="431"/>
              <w:rPr>
                <w:rFonts w:ascii="Arial" w:hAnsi="Arial" w:cs="Arial"/>
                <w:szCs w:val="20"/>
                <w:lang w:val="ru-RU"/>
              </w:rPr>
            </w:pPr>
          </w:p>
        </w:tc>
        <w:tc>
          <w:tcPr>
            <w:tcW w:w="3402" w:type="dxa"/>
            <w:tcBorders>
              <w:left w:val="single" w:sz="12" w:space="0" w:color="auto"/>
              <w:right w:val="single" w:sz="12" w:space="0" w:color="auto"/>
            </w:tcBorders>
          </w:tcPr>
          <w:p w:rsidR="002D2B49" w:rsidRPr="008321A8" w:rsidRDefault="002D2B49" w:rsidP="005D7899">
            <w:pPr>
              <w:pStyle w:val="12"/>
              <w:spacing w:before="60"/>
              <w:rPr>
                <w:rFonts w:ascii="Arial" w:hAnsi="Arial" w:cs="Arial"/>
                <w:sz w:val="20"/>
                <w:szCs w:val="20"/>
              </w:rPr>
            </w:pPr>
            <w:r w:rsidRPr="008321A8">
              <w:rPr>
                <w:rFonts w:ascii="Arial" w:hAnsi="Arial" w:cs="Arial"/>
                <w:sz w:val="20"/>
                <w:szCs w:val="20"/>
              </w:rPr>
              <w:t>Требования к исполнительной документации</w:t>
            </w:r>
          </w:p>
        </w:tc>
        <w:tc>
          <w:tcPr>
            <w:tcW w:w="5387" w:type="dxa"/>
            <w:tcBorders>
              <w:left w:val="single" w:sz="12" w:space="0" w:color="auto"/>
              <w:right w:val="single" w:sz="12" w:space="0" w:color="auto"/>
            </w:tcBorders>
          </w:tcPr>
          <w:p w:rsidR="002D2B49" w:rsidRPr="008321A8" w:rsidRDefault="007C40ED" w:rsidP="007C40ED">
            <w:pPr>
              <w:pStyle w:val="12"/>
              <w:spacing w:before="60" w:after="60"/>
              <w:ind w:left="357"/>
              <w:jc w:val="both"/>
              <w:rPr>
                <w:rFonts w:ascii="Arial" w:hAnsi="Arial" w:cs="Arial"/>
                <w:sz w:val="20"/>
                <w:szCs w:val="20"/>
              </w:rPr>
            </w:pPr>
            <w:r>
              <w:rPr>
                <w:rFonts w:ascii="Arial" w:hAnsi="Arial" w:cs="Arial"/>
                <w:sz w:val="20"/>
                <w:szCs w:val="20"/>
              </w:rPr>
              <w:t>Не требуется</w:t>
            </w:r>
          </w:p>
        </w:tc>
      </w:tr>
      <w:tr w:rsidR="002D2B49" w:rsidRPr="007C2A66" w:rsidTr="00D26DC7">
        <w:tc>
          <w:tcPr>
            <w:tcW w:w="817" w:type="dxa"/>
            <w:tcBorders>
              <w:left w:val="single" w:sz="12" w:space="0" w:color="auto"/>
              <w:right w:val="single" w:sz="12" w:space="0" w:color="auto"/>
            </w:tcBorders>
          </w:tcPr>
          <w:p w:rsidR="002D2B49" w:rsidRPr="008321A8" w:rsidRDefault="002D2B49" w:rsidP="00A11D5D">
            <w:pPr>
              <w:numPr>
                <w:ilvl w:val="0"/>
                <w:numId w:val="22"/>
              </w:numPr>
              <w:spacing w:before="60"/>
              <w:ind w:left="431" w:hanging="431"/>
              <w:rPr>
                <w:rFonts w:ascii="Arial" w:hAnsi="Arial" w:cs="Arial"/>
                <w:szCs w:val="20"/>
                <w:lang w:val="ru-RU"/>
              </w:rPr>
            </w:pPr>
          </w:p>
        </w:tc>
        <w:tc>
          <w:tcPr>
            <w:tcW w:w="3402" w:type="dxa"/>
            <w:tcBorders>
              <w:left w:val="single" w:sz="12" w:space="0" w:color="auto"/>
              <w:right w:val="single" w:sz="12" w:space="0" w:color="auto"/>
            </w:tcBorders>
          </w:tcPr>
          <w:p w:rsidR="002D2B49" w:rsidRPr="008321A8" w:rsidRDefault="002D2B49" w:rsidP="005D7899">
            <w:pPr>
              <w:rPr>
                <w:rFonts w:ascii="Arial" w:hAnsi="Arial" w:cs="Arial"/>
                <w:bCs/>
                <w:szCs w:val="20"/>
              </w:rPr>
            </w:pPr>
            <w:r w:rsidRPr="008321A8">
              <w:rPr>
                <w:rFonts w:ascii="Arial" w:hAnsi="Arial" w:cs="Arial"/>
                <w:szCs w:val="20"/>
                <w:lang w:val="ru-RU"/>
              </w:rPr>
              <w:t>Сроки завершения проектирования</w:t>
            </w:r>
          </w:p>
        </w:tc>
        <w:tc>
          <w:tcPr>
            <w:tcW w:w="5387" w:type="dxa"/>
            <w:tcBorders>
              <w:left w:val="single" w:sz="12" w:space="0" w:color="auto"/>
              <w:right w:val="single" w:sz="12" w:space="0" w:color="auto"/>
            </w:tcBorders>
          </w:tcPr>
          <w:p w:rsidR="00920DB8" w:rsidRPr="003B51D4" w:rsidRDefault="002D2B49" w:rsidP="00F24382">
            <w:pPr>
              <w:pStyle w:val="12"/>
              <w:spacing w:before="60" w:after="60"/>
              <w:jc w:val="both"/>
              <w:rPr>
                <w:rFonts w:ascii="Arial" w:hAnsi="Arial" w:cs="Arial"/>
                <w:sz w:val="20"/>
                <w:szCs w:val="20"/>
              </w:rPr>
            </w:pPr>
            <w:r w:rsidRPr="003B51D4">
              <w:rPr>
                <w:rFonts w:ascii="Arial" w:hAnsi="Arial" w:cs="Arial"/>
                <w:sz w:val="20"/>
                <w:szCs w:val="20"/>
              </w:rPr>
              <w:t>Работы должны быть выполнены в строгом соответствии с согласованным и утвержденным графиком выполнения проектно-изыскательских и сопутствующих работ.</w:t>
            </w:r>
            <w:r w:rsidR="00F24382" w:rsidRPr="003B51D4">
              <w:rPr>
                <w:rFonts w:ascii="Arial" w:hAnsi="Arial" w:cs="Arial"/>
                <w:sz w:val="20"/>
                <w:szCs w:val="20"/>
              </w:rPr>
              <w:t xml:space="preserve"> </w:t>
            </w:r>
          </w:p>
          <w:p w:rsidR="00F24382" w:rsidRPr="003B51D4" w:rsidRDefault="00F24382" w:rsidP="007C2A66">
            <w:pPr>
              <w:pStyle w:val="12"/>
              <w:spacing w:before="60" w:after="60"/>
              <w:jc w:val="both"/>
              <w:rPr>
                <w:rFonts w:ascii="Arial" w:hAnsi="Arial" w:cs="Arial"/>
                <w:sz w:val="20"/>
                <w:szCs w:val="20"/>
              </w:rPr>
            </w:pPr>
            <w:r w:rsidRPr="003B51D4">
              <w:rPr>
                <w:rFonts w:ascii="Arial" w:hAnsi="Arial" w:cs="Arial"/>
                <w:sz w:val="20"/>
                <w:szCs w:val="20"/>
              </w:rPr>
              <w:t>Выполнение Работ осуществляется в течение срока действия Договора, в рамках Общего срока, указанного в пункте 1 настоящей Технической спецификации. При этом, срок выполнения Работ по каждой Заявке Заказчика составляет — 1</w:t>
            </w:r>
            <w:r w:rsidR="007C2A66">
              <w:rPr>
                <w:rFonts w:ascii="Arial" w:hAnsi="Arial" w:cs="Arial"/>
                <w:sz w:val="20"/>
                <w:szCs w:val="20"/>
                <w:lang w:val="kk-KZ"/>
              </w:rPr>
              <w:t>2</w:t>
            </w:r>
            <w:r w:rsidRPr="003B51D4">
              <w:rPr>
                <w:rFonts w:ascii="Arial" w:hAnsi="Arial" w:cs="Arial"/>
                <w:sz w:val="20"/>
                <w:szCs w:val="20"/>
              </w:rPr>
              <w:t>0 календарных дней с даты подачи Заказчиком соответствующей Заявки.</w:t>
            </w:r>
          </w:p>
        </w:tc>
      </w:tr>
      <w:tr w:rsidR="002D2B49" w:rsidRPr="007C2A66" w:rsidTr="00D26DC7">
        <w:tc>
          <w:tcPr>
            <w:tcW w:w="817" w:type="dxa"/>
            <w:tcBorders>
              <w:left w:val="single" w:sz="12" w:space="0" w:color="auto"/>
              <w:bottom w:val="single" w:sz="4" w:space="0" w:color="auto"/>
              <w:right w:val="single" w:sz="12" w:space="0" w:color="auto"/>
            </w:tcBorders>
          </w:tcPr>
          <w:p w:rsidR="002D2B49" w:rsidRPr="008321A8" w:rsidRDefault="002D2B49" w:rsidP="00A11D5D">
            <w:pPr>
              <w:numPr>
                <w:ilvl w:val="0"/>
                <w:numId w:val="22"/>
              </w:numPr>
              <w:spacing w:before="60"/>
              <w:ind w:left="431" w:hanging="431"/>
              <w:rPr>
                <w:rFonts w:ascii="Arial" w:hAnsi="Arial" w:cs="Arial"/>
                <w:szCs w:val="20"/>
                <w:lang w:val="ru-RU"/>
              </w:rPr>
            </w:pPr>
          </w:p>
        </w:tc>
        <w:tc>
          <w:tcPr>
            <w:tcW w:w="3402" w:type="dxa"/>
            <w:tcBorders>
              <w:left w:val="single" w:sz="12" w:space="0" w:color="auto"/>
              <w:bottom w:val="single" w:sz="4" w:space="0" w:color="auto"/>
              <w:right w:val="single" w:sz="12" w:space="0" w:color="auto"/>
            </w:tcBorders>
          </w:tcPr>
          <w:p w:rsidR="002D2B49" w:rsidRPr="00A25EC2" w:rsidRDefault="002D2B49" w:rsidP="005D7899">
            <w:pPr>
              <w:rPr>
                <w:rFonts w:ascii="Arial" w:hAnsi="Arial" w:cs="Arial"/>
                <w:bCs/>
                <w:szCs w:val="20"/>
                <w:lang w:val="ru-RU"/>
              </w:rPr>
            </w:pPr>
            <w:r w:rsidRPr="00A25EC2">
              <w:rPr>
                <w:rFonts w:ascii="Arial" w:hAnsi="Arial" w:cs="Arial"/>
                <w:szCs w:val="20"/>
                <w:lang w:val="ru-RU"/>
              </w:rPr>
              <w:t>Квалификационные требования к потенциальному поставщику работ, услуг.</w:t>
            </w:r>
          </w:p>
        </w:tc>
        <w:tc>
          <w:tcPr>
            <w:tcW w:w="5387" w:type="dxa"/>
            <w:tcBorders>
              <w:left w:val="single" w:sz="12" w:space="0" w:color="auto"/>
              <w:bottom w:val="single" w:sz="4" w:space="0" w:color="auto"/>
              <w:right w:val="single" w:sz="12" w:space="0" w:color="auto"/>
            </w:tcBorders>
          </w:tcPr>
          <w:p w:rsidR="002D2B49" w:rsidRPr="00A25EC2" w:rsidRDefault="002D2B49" w:rsidP="00A25EC2">
            <w:pPr>
              <w:pStyle w:val="12"/>
              <w:numPr>
                <w:ilvl w:val="0"/>
                <w:numId w:val="51"/>
              </w:numPr>
              <w:spacing w:before="60" w:after="60"/>
              <w:jc w:val="both"/>
              <w:rPr>
                <w:rFonts w:ascii="Arial" w:hAnsi="Arial" w:cs="Arial"/>
                <w:sz w:val="20"/>
                <w:szCs w:val="20"/>
              </w:rPr>
            </w:pPr>
            <w:r w:rsidRPr="00A25EC2">
              <w:rPr>
                <w:rFonts w:ascii="Arial" w:hAnsi="Arial" w:cs="Arial"/>
                <w:sz w:val="20"/>
                <w:szCs w:val="20"/>
              </w:rPr>
              <w:t xml:space="preserve">Лицензия на Проектную деятельность </w:t>
            </w:r>
            <w:proofErr w:type="gramStart"/>
            <w:r w:rsidRPr="00A25EC2">
              <w:rPr>
                <w:rFonts w:ascii="Arial" w:hAnsi="Arial" w:cs="Arial"/>
                <w:sz w:val="20"/>
                <w:szCs w:val="20"/>
              </w:rPr>
              <w:t xml:space="preserve">с </w:t>
            </w:r>
            <w:r w:rsidRPr="007A64EE">
              <w:rPr>
                <w:rFonts w:ascii="Arial" w:hAnsi="Arial" w:cs="Arial"/>
                <w:sz w:val="20"/>
                <w:szCs w:val="20"/>
              </w:rPr>
              <w:t> </w:t>
            </w:r>
            <w:r w:rsidRPr="00A25EC2">
              <w:rPr>
                <w:rFonts w:ascii="Arial" w:hAnsi="Arial" w:cs="Arial"/>
                <w:sz w:val="20"/>
                <w:szCs w:val="20"/>
              </w:rPr>
              <w:t>подвидом</w:t>
            </w:r>
            <w:proofErr w:type="gramEnd"/>
            <w:r w:rsidRPr="00A25EC2">
              <w:rPr>
                <w:rFonts w:ascii="Arial" w:hAnsi="Arial" w:cs="Arial"/>
                <w:sz w:val="20"/>
                <w:szCs w:val="20"/>
              </w:rPr>
              <w:t xml:space="preserve"> лицензируемого вида деятельности: І категория Технологическое проектирование (разработка технологической части проектов строительства) объектов производственного назначения, Проектирование инженерных систем и сетей, Строительное проектирование (с правом проектирования для капитального ремонта и (или) реконструкции зданий и сооружений, а также усиления конструкций) и конструирование.</w:t>
            </w:r>
          </w:p>
          <w:p w:rsidR="002D2B49" w:rsidRPr="00A25EC2" w:rsidRDefault="002D2B49" w:rsidP="00A25EC2">
            <w:pPr>
              <w:pStyle w:val="12"/>
              <w:numPr>
                <w:ilvl w:val="0"/>
                <w:numId w:val="51"/>
              </w:numPr>
              <w:spacing w:before="60" w:after="60"/>
              <w:ind w:left="357" w:hanging="357"/>
              <w:jc w:val="both"/>
              <w:rPr>
                <w:rFonts w:ascii="Arial" w:hAnsi="Arial" w:cs="Arial"/>
                <w:sz w:val="20"/>
                <w:szCs w:val="20"/>
              </w:rPr>
            </w:pPr>
            <w:r w:rsidRPr="00A25EC2">
              <w:rPr>
                <w:rFonts w:ascii="Arial" w:hAnsi="Arial" w:cs="Arial"/>
                <w:sz w:val="20"/>
                <w:szCs w:val="20"/>
              </w:rPr>
              <w:t xml:space="preserve">Лицензия на выполнение работ и оказание услуг в области охраны окружающей </w:t>
            </w:r>
            <w:proofErr w:type="spellStart"/>
            <w:r w:rsidRPr="00A25EC2">
              <w:rPr>
                <w:rFonts w:ascii="Arial" w:hAnsi="Arial" w:cs="Arial"/>
                <w:sz w:val="20"/>
                <w:szCs w:val="20"/>
              </w:rPr>
              <w:t>cреды</w:t>
            </w:r>
            <w:proofErr w:type="spellEnd"/>
            <w:r w:rsidR="00C9582D">
              <w:rPr>
                <w:rFonts w:ascii="Arial" w:hAnsi="Arial" w:cs="Arial"/>
                <w:sz w:val="20"/>
                <w:szCs w:val="20"/>
              </w:rPr>
              <w:t xml:space="preserve"> (подвид: Природоохранное проектирование)</w:t>
            </w:r>
            <w:r w:rsidR="0071787C">
              <w:rPr>
                <w:rFonts w:ascii="Arial" w:hAnsi="Arial" w:cs="Arial"/>
                <w:sz w:val="20"/>
                <w:szCs w:val="20"/>
              </w:rPr>
              <w:t>;</w:t>
            </w:r>
          </w:p>
          <w:p w:rsidR="002D2B49" w:rsidRPr="00A25EC2" w:rsidRDefault="002D2B49" w:rsidP="00A25EC2">
            <w:pPr>
              <w:pStyle w:val="12"/>
              <w:numPr>
                <w:ilvl w:val="0"/>
                <w:numId w:val="51"/>
              </w:numPr>
              <w:spacing w:before="60" w:after="60"/>
              <w:ind w:left="357" w:hanging="357"/>
              <w:jc w:val="both"/>
              <w:rPr>
                <w:rFonts w:ascii="Arial" w:hAnsi="Arial" w:cs="Arial"/>
                <w:sz w:val="20"/>
                <w:szCs w:val="20"/>
              </w:rPr>
            </w:pPr>
            <w:r w:rsidRPr="00A25EC2">
              <w:rPr>
                <w:rFonts w:ascii="Arial" w:hAnsi="Arial" w:cs="Arial"/>
                <w:sz w:val="20"/>
                <w:szCs w:val="20"/>
              </w:rPr>
              <w:t>Наличие собственной группы для проведения топографо-геодезических и инженерно-геологических работ.</w:t>
            </w:r>
          </w:p>
          <w:p w:rsidR="002D2B49" w:rsidRPr="00A25EC2" w:rsidRDefault="002D2B49" w:rsidP="00A25EC2">
            <w:pPr>
              <w:pStyle w:val="12"/>
              <w:numPr>
                <w:ilvl w:val="0"/>
                <w:numId w:val="51"/>
              </w:numPr>
              <w:spacing w:before="60" w:after="60"/>
              <w:ind w:left="357" w:hanging="357"/>
              <w:jc w:val="both"/>
              <w:rPr>
                <w:rFonts w:ascii="Arial" w:hAnsi="Arial" w:cs="Arial"/>
                <w:sz w:val="20"/>
                <w:szCs w:val="20"/>
              </w:rPr>
            </w:pPr>
            <w:r w:rsidRPr="00A25EC2">
              <w:rPr>
                <w:rFonts w:ascii="Arial" w:hAnsi="Arial" w:cs="Arial"/>
                <w:sz w:val="20"/>
                <w:szCs w:val="20"/>
              </w:rPr>
              <w:t xml:space="preserve">Наличие сертифицированного оборудования для выполнения топографо-геодезических работ (представить паспорта на приборы и поверочные </w:t>
            </w:r>
            <w:r w:rsidR="00F1150C" w:rsidRPr="00A25EC2">
              <w:rPr>
                <w:rFonts w:ascii="Arial" w:hAnsi="Arial" w:cs="Arial"/>
                <w:sz w:val="20"/>
                <w:szCs w:val="20"/>
              </w:rPr>
              <w:t>сертификаты</w:t>
            </w:r>
            <w:r w:rsidRPr="00A25EC2">
              <w:rPr>
                <w:rFonts w:ascii="Arial" w:hAnsi="Arial" w:cs="Arial"/>
                <w:sz w:val="20"/>
                <w:szCs w:val="20"/>
              </w:rPr>
              <w:t>).</w:t>
            </w:r>
          </w:p>
          <w:p w:rsidR="002D2B49" w:rsidRPr="00A25EC2" w:rsidRDefault="002D2B49" w:rsidP="00A25EC2">
            <w:pPr>
              <w:pStyle w:val="12"/>
              <w:numPr>
                <w:ilvl w:val="0"/>
                <w:numId w:val="51"/>
              </w:numPr>
              <w:spacing w:before="60" w:after="60"/>
              <w:ind w:left="357" w:hanging="357"/>
              <w:jc w:val="both"/>
              <w:rPr>
                <w:rFonts w:ascii="Arial" w:hAnsi="Arial" w:cs="Arial"/>
                <w:sz w:val="20"/>
                <w:szCs w:val="20"/>
              </w:rPr>
            </w:pPr>
            <w:r w:rsidRPr="00A25EC2">
              <w:rPr>
                <w:rFonts w:ascii="Arial" w:hAnsi="Arial" w:cs="Arial"/>
                <w:sz w:val="20"/>
                <w:szCs w:val="20"/>
              </w:rPr>
              <w:t xml:space="preserve">Наличие Аттестата на право проведения работ в области </w:t>
            </w:r>
            <w:proofErr w:type="gramStart"/>
            <w:r w:rsidRPr="00A25EC2">
              <w:rPr>
                <w:rFonts w:ascii="Arial" w:hAnsi="Arial" w:cs="Arial"/>
                <w:sz w:val="20"/>
                <w:szCs w:val="20"/>
              </w:rPr>
              <w:t>промышленной  безопасности</w:t>
            </w:r>
            <w:proofErr w:type="gramEnd"/>
            <w:r w:rsidRPr="00A25EC2">
              <w:rPr>
                <w:rFonts w:ascii="Arial" w:hAnsi="Arial" w:cs="Arial"/>
                <w:sz w:val="20"/>
                <w:szCs w:val="20"/>
              </w:rPr>
              <w:t>, проведение экспертизы промышленной безопасности.</w:t>
            </w:r>
          </w:p>
          <w:p w:rsidR="002D2B49" w:rsidRPr="00A25EC2" w:rsidRDefault="002D2B49" w:rsidP="00A25EC2">
            <w:pPr>
              <w:pStyle w:val="12"/>
              <w:numPr>
                <w:ilvl w:val="0"/>
                <w:numId w:val="51"/>
              </w:numPr>
              <w:spacing w:before="60" w:after="60"/>
              <w:ind w:left="357" w:hanging="357"/>
              <w:jc w:val="both"/>
              <w:rPr>
                <w:rFonts w:ascii="Arial" w:hAnsi="Arial" w:cs="Arial"/>
                <w:sz w:val="20"/>
                <w:szCs w:val="20"/>
              </w:rPr>
            </w:pPr>
            <w:proofErr w:type="gramStart"/>
            <w:r w:rsidRPr="00A25EC2">
              <w:rPr>
                <w:rFonts w:ascii="Arial" w:hAnsi="Arial" w:cs="Arial"/>
                <w:sz w:val="20"/>
                <w:szCs w:val="20"/>
              </w:rPr>
              <w:t>Наличие  сертификатов</w:t>
            </w:r>
            <w:proofErr w:type="gramEnd"/>
            <w:r w:rsidRPr="00A25EC2">
              <w:rPr>
                <w:rFonts w:ascii="Arial" w:hAnsi="Arial" w:cs="Arial"/>
                <w:sz w:val="20"/>
                <w:szCs w:val="20"/>
              </w:rPr>
              <w:t xml:space="preserve"> СТ  РК  </w:t>
            </w:r>
            <w:r w:rsidRPr="007A64EE">
              <w:rPr>
                <w:rFonts w:ascii="Arial" w:hAnsi="Arial" w:cs="Arial"/>
                <w:sz w:val="20"/>
                <w:szCs w:val="20"/>
              </w:rPr>
              <w:t>ISO</w:t>
            </w:r>
            <w:r w:rsidRPr="00A25EC2">
              <w:rPr>
                <w:rFonts w:ascii="Arial" w:hAnsi="Arial" w:cs="Arial"/>
                <w:sz w:val="20"/>
                <w:szCs w:val="20"/>
              </w:rPr>
              <w:t xml:space="preserve">  9001:2016, СТ  РК  </w:t>
            </w:r>
            <w:r w:rsidRPr="007A64EE">
              <w:rPr>
                <w:rFonts w:ascii="Arial" w:hAnsi="Arial" w:cs="Arial"/>
                <w:sz w:val="20"/>
                <w:szCs w:val="20"/>
              </w:rPr>
              <w:t>ISO</w:t>
            </w:r>
            <w:r w:rsidRPr="00A25EC2">
              <w:rPr>
                <w:rFonts w:ascii="Arial" w:hAnsi="Arial" w:cs="Arial"/>
                <w:sz w:val="20"/>
                <w:szCs w:val="20"/>
              </w:rPr>
              <w:t xml:space="preserve">  14001:2016, СТ  РК  </w:t>
            </w:r>
            <w:r w:rsidRPr="007A64EE">
              <w:rPr>
                <w:rFonts w:ascii="Arial" w:hAnsi="Arial" w:cs="Arial"/>
                <w:sz w:val="20"/>
                <w:szCs w:val="20"/>
              </w:rPr>
              <w:t>ISO</w:t>
            </w:r>
            <w:r w:rsidRPr="00A25EC2">
              <w:rPr>
                <w:rFonts w:ascii="Arial" w:hAnsi="Arial" w:cs="Arial"/>
                <w:sz w:val="20"/>
                <w:szCs w:val="20"/>
              </w:rPr>
              <w:t xml:space="preserve">  45001:2019  (приложить  подтверждающие документы).</w:t>
            </w:r>
          </w:p>
          <w:p w:rsidR="002D2B49" w:rsidRPr="00A25EC2" w:rsidRDefault="002D2B49" w:rsidP="00A25EC2">
            <w:pPr>
              <w:pStyle w:val="12"/>
              <w:numPr>
                <w:ilvl w:val="0"/>
                <w:numId w:val="51"/>
              </w:numPr>
              <w:spacing w:before="60" w:after="60"/>
              <w:ind w:left="357" w:hanging="357"/>
              <w:jc w:val="both"/>
              <w:rPr>
                <w:rFonts w:ascii="Arial" w:hAnsi="Arial" w:cs="Arial"/>
                <w:sz w:val="20"/>
                <w:szCs w:val="20"/>
              </w:rPr>
            </w:pPr>
            <w:r w:rsidRPr="00A25EC2">
              <w:rPr>
                <w:rFonts w:ascii="Arial" w:hAnsi="Arial" w:cs="Arial"/>
                <w:sz w:val="20"/>
                <w:szCs w:val="20"/>
              </w:rPr>
              <w:t>Подтвердить опыт работы за последние 5 лет (предоставить акты о выполнении работ).</w:t>
            </w:r>
          </w:p>
          <w:p w:rsidR="002D2B49" w:rsidRDefault="002D2B49" w:rsidP="00A25EC2">
            <w:pPr>
              <w:pStyle w:val="12"/>
              <w:numPr>
                <w:ilvl w:val="0"/>
                <w:numId w:val="51"/>
              </w:numPr>
              <w:spacing w:before="60" w:after="60"/>
              <w:ind w:left="357" w:hanging="357"/>
              <w:jc w:val="both"/>
              <w:rPr>
                <w:rFonts w:ascii="Arial" w:hAnsi="Arial" w:cs="Arial"/>
                <w:sz w:val="20"/>
                <w:szCs w:val="20"/>
              </w:rPr>
            </w:pPr>
            <w:r w:rsidRPr="00A25EC2">
              <w:rPr>
                <w:rFonts w:ascii="Arial" w:hAnsi="Arial" w:cs="Arial"/>
                <w:sz w:val="20"/>
                <w:szCs w:val="20"/>
              </w:rPr>
              <w:t xml:space="preserve">Для решения всех текущих вопросов и оперативной мобилизации желательно </w:t>
            </w:r>
            <w:proofErr w:type="gramStart"/>
            <w:r w:rsidRPr="00A25EC2">
              <w:rPr>
                <w:rFonts w:ascii="Arial" w:hAnsi="Arial" w:cs="Arial"/>
                <w:sz w:val="20"/>
                <w:szCs w:val="20"/>
              </w:rPr>
              <w:t>наличие  производственного</w:t>
            </w:r>
            <w:proofErr w:type="gramEnd"/>
            <w:r w:rsidRPr="00A25EC2">
              <w:rPr>
                <w:rFonts w:ascii="Arial" w:hAnsi="Arial" w:cs="Arial"/>
                <w:sz w:val="20"/>
                <w:szCs w:val="20"/>
              </w:rPr>
              <w:t xml:space="preserve"> офиса в </w:t>
            </w:r>
            <w:proofErr w:type="spellStart"/>
            <w:r w:rsidRPr="00A25EC2">
              <w:rPr>
                <w:rFonts w:ascii="Arial" w:hAnsi="Arial" w:cs="Arial"/>
                <w:sz w:val="20"/>
                <w:szCs w:val="20"/>
              </w:rPr>
              <w:t>г.Актау</w:t>
            </w:r>
            <w:proofErr w:type="spellEnd"/>
            <w:r w:rsidRPr="00A25EC2">
              <w:rPr>
                <w:rFonts w:ascii="Arial" w:hAnsi="Arial" w:cs="Arial"/>
                <w:sz w:val="20"/>
                <w:szCs w:val="20"/>
              </w:rPr>
              <w:t xml:space="preserve"> </w:t>
            </w:r>
            <w:proofErr w:type="spellStart"/>
            <w:r w:rsidRPr="00A25EC2">
              <w:rPr>
                <w:rFonts w:ascii="Arial" w:hAnsi="Arial" w:cs="Arial"/>
                <w:sz w:val="20"/>
                <w:szCs w:val="20"/>
              </w:rPr>
              <w:t>Мангистауской</w:t>
            </w:r>
            <w:proofErr w:type="spellEnd"/>
            <w:r w:rsidRPr="00A25EC2">
              <w:rPr>
                <w:rFonts w:ascii="Arial" w:hAnsi="Arial" w:cs="Arial"/>
                <w:sz w:val="20"/>
                <w:szCs w:val="20"/>
              </w:rPr>
              <w:t xml:space="preserve">  области (приложить  подтверждающие документы: технический  паспорт на здание, договор аренды).</w:t>
            </w:r>
          </w:p>
          <w:p w:rsidR="00C9582D" w:rsidRDefault="00C9582D" w:rsidP="00C9582D">
            <w:pPr>
              <w:pStyle w:val="12"/>
              <w:numPr>
                <w:ilvl w:val="0"/>
                <w:numId w:val="51"/>
              </w:numPr>
              <w:spacing w:before="60" w:after="60"/>
              <w:jc w:val="both"/>
              <w:rPr>
                <w:rFonts w:ascii="Arial" w:hAnsi="Arial" w:cs="Arial"/>
                <w:sz w:val="20"/>
                <w:szCs w:val="20"/>
              </w:rPr>
            </w:pPr>
            <w:r>
              <w:rPr>
                <w:rFonts w:ascii="Arial" w:hAnsi="Arial" w:cs="Arial"/>
                <w:sz w:val="20"/>
                <w:szCs w:val="20"/>
              </w:rPr>
              <w:t>Л</w:t>
            </w:r>
            <w:r w:rsidRPr="00C9582D">
              <w:rPr>
                <w:rFonts w:ascii="Arial" w:hAnsi="Arial" w:cs="Arial"/>
                <w:sz w:val="20"/>
                <w:szCs w:val="20"/>
              </w:rPr>
              <w:t>ицензия</w:t>
            </w:r>
            <w:r w:rsidR="0010422A">
              <w:rPr>
                <w:rFonts w:ascii="Arial" w:hAnsi="Arial" w:cs="Arial"/>
                <w:sz w:val="20"/>
                <w:szCs w:val="20"/>
              </w:rPr>
              <w:t xml:space="preserve"> на изыскательскую деятельность;</w:t>
            </w:r>
          </w:p>
          <w:p w:rsidR="0010422A" w:rsidRDefault="0010422A" w:rsidP="0010422A">
            <w:pPr>
              <w:pStyle w:val="12"/>
              <w:numPr>
                <w:ilvl w:val="0"/>
                <w:numId w:val="51"/>
              </w:numPr>
              <w:spacing w:before="60" w:after="60"/>
              <w:jc w:val="both"/>
              <w:rPr>
                <w:rFonts w:ascii="Arial" w:hAnsi="Arial" w:cs="Arial"/>
                <w:sz w:val="20"/>
                <w:szCs w:val="20"/>
              </w:rPr>
            </w:pPr>
            <w:r>
              <w:rPr>
                <w:rFonts w:ascii="Arial" w:hAnsi="Arial" w:cs="Arial"/>
                <w:sz w:val="20"/>
                <w:szCs w:val="20"/>
              </w:rPr>
              <w:t>Н</w:t>
            </w:r>
            <w:r w:rsidRPr="0010422A">
              <w:rPr>
                <w:rFonts w:ascii="Arial" w:hAnsi="Arial" w:cs="Arial"/>
                <w:sz w:val="20"/>
                <w:szCs w:val="20"/>
              </w:rPr>
              <w:t xml:space="preserve">аличии аккредитованной на соответствие требованиям ГОСТ ISO/IEC 17025-2019 лаборатории в </w:t>
            </w:r>
            <w:proofErr w:type="spellStart"/>
            <w:r w:rsidRPr="0010422A">
              <w:rPr>
                <w:rFonts w:ascii="Arial" w:hAnsi="Arial" w:cs="Arial"/>
                <w:sz w:val="20"/>
                <w:szCs w:val="20"/>
              </w:rPr>
              <w:t>Мангистауской</w:t>
            </w:r>
            <w:proofErr w:type="spellEnd"/>
            <w:r w:rsidRPr="0010422A">
              <w:rPr>
                <w:rFonts w:ascii="Arial" w:hAnsi="Arial" w:cs="Arial"/>
                <w:sz w:val="20"/>
                <w:szCs w:val="20"/>
              </w:rPr>
              <w:t xml:space="preserve"> области, с указанием видов работ в области аккредитации (проведение исследований грунтов, нефти, газа, воды и керна);</w:t>
            </w:r>
          </w:p>
          <w:p w:rsidR="000A7BF3" w:rsidRPr="000A7BF3" w:rsidRDefault="000A7BF3" w:rsidP="000A7BF3">
            <w:pPr>
              <w:pStyle w:val="12"/>
              <w:numPr>
                <w:ilvl w:val="0"/>
                <w:numId w:val="51"/>
              </w:numPr>
              <w:spacing w:before="60" w:after="60"/>
              <w:jc w:val="both"/>
              <w:rPr>
                <w:rFonts w:ascii="Arial" w:hAnsi="Arial" w:cs="Arial"/>
                <w:sz w:val="20"/>
                <w:szCs w:val="20"/>
              </w:rPr>
            </w:pPr>
            <w:r w:rsidRPr="000A7BF3">
              <w:rPr>
                <w:rFonts w:ascii="Arial" w:hAnsi="Arial" w:cs="Arial"/>
                <w:sz w:val="20"/>
                <w:szCs w:val="20"/>
              </w:rPr>
              <w:t>Наличие собственной группы для проведения топографо-геодезических и инженерно-геологических работ.</w:t>
            </w:r>
          </w:p>
          <w:p w:rsidR="000A7BF3" w:rsidRPr="000A7BF3" w:rsidRDefault="000A7BF3" w:rsidP="000A7BF3">
            <w:pPr>
              <w:pStyle w:val="12"/>
              <w:spacing w:before="60" w:after="60"/>
              <w:jc w:val="both"/>
              <w:rPr>
                <w:rFonts w:ascii="Arial" w:hAnsi="Arial" w:cs="Arial"/>
                <w:sz w:val="20"/>
                <w:szCs w:val="20"/>
              </w:rPr>
            </w:pPr>
            <w:r>
              <w:rPr>
                <w:rFonts w:ascii="Arial" w:hAnsi="Arial" w:cs="Arial"/>
                <w:sz w:val="20"/>
                <w:szCs w:val="20"/>
              </w:rPr>
              <w:t xml:space="preserve">- </w:t>
            </w:r>
            <w:r w:rsidRPr="000A7BF3">
              <w:rPr>
                <w:rFonts w:ascii="Arial" w:hAnsi="Arial" w:cs="Arial"/>
                <w:sz w:val="20"/>
                <w:szCs w:val="20"/>
              </w:rPr>
              <w:t xml:space="preserve">Предоставить дипломы об образовании, а также квалификационные аттестаты с опытом работы не менее 3 лет. </w:t>
            </w:r>
          </w:p>
          <w:p w:rsidR="000A7BF3" w:rsidRPr="00A25EC2" w:rsidRDefault="000A7BF3" w:rsidP="000A7BF3">
            <w:pPr>
              <w:pStyle w:val="12"/>
              <w:spacing w:before="60" w:after="60"/>
              <w:jc w:val="both"/>
              <w:rPr>
                <w:rFonts w:ascii="Arial" w:hAnsi="Arial" w:cs="Arial"/>
                <w:sz w:val="20"/>
                <w:szCs w:val="20"/>
              </w:rPr>
            </w:pPr>
            <w:r>
              <w:rPr>
                <w:rFonts w:ascii="Arial" w:hAnsi="Arial" w:cs="Arial"/>
                <w:sz w:val="20"/>
                <w:szCs w:val="20"/>
              </w:rPr>
              <w:t xml:space="preserve">- </w:t>
            </w:r>
            <w:r w:rsidRPr="000A7BF3">
              <w:rPr>
                <w:rFonts w:ascii="Arial" w:hAnsi="Arial" w:cs="Arial"/>
                <w:sz w:val="20"/>
                <w:szCs w:val="20"/>
              </w:rPr>
              <w:t>Персонал должен быть обучен и иметь действующие удостоверения о проверке знаний по охране труда, промышленной безопасности и пожарно-техническому минимуму.</w:t>
            </w:r>
          </w:p>
          <w:p w:rsidR="002D2B49" w:rsidRPr="00A25EC2" w:rsidRDefault="002D2B49" w:rsidP="00F1150C">
            <w:pPr>
              <w:pStyle w:val="12"/>
              <w:spacing w:before="60" w:after="60"/>
              <w:ind w:left="357"/>
              <w:jc w:val="both"/>
              <w:rPr>
                <w:rFonts w:ascii="Arial" w:hAnsi="Arial" w:cs="Arial"/>
                <w:sz w:val="20"/>
                <w:szCs w:val="20"/>
              </w:rPr>
            </w:pPr>
          </w:p>
        </w:tc>
      </w:tr>
      <w:tr w:rsidR="002D2B49" w:rsidRPr="008321A8" w:rsidTr="00D26DC7">
        <w:tc>
          <w:tcPr>
            <w:tcW w:w="817" w:type="dxa"/>
            <w:tcBorders>
              <w:left w:val="single" w:sz="12" w:space="0" w:color="auto"/>
              <w:bottom w:val="single" w:sz="12" w:space="0" w:color="auto"/>
              <w:right w:val="single" w:sz="12" w:space="0" w:color="auto"/>
            </w:tcBorders>
          </w:tcPr>
          <w:p w:rsidR="002D2B49" w:rsidRPr="008321A8" w:rsidRDefault="002D2B49" w:rsidP="00A11D5D">
            <w:pPr>
              <w:numPr>
                <w:ilvl w:val="0"/>
                <w:numId w:val="22"/>
              </w:numPr>
              <w:spacing w:before="60" w:line="360" w:lineRule="auto"/>
              <w:rPr>
                <w:rFonts w:ascii="Arial" w:hAnsi="Arial" w:cs="Arial"/>
                <w:szCs w:val="20"/>
                <w:lang w:val="ru-RU"/>
              </w:rPr>
            </w:pPr>
          </w:p>
        </w:tc>
        <w:tc>
          <w:tcPr>
            <w:tcW w:w="3402" w:type="dxa"/>
            <w:tcBorders>
              <w:left w:val="single" w:sz="12" w:space="0" w:color="auto"/>
              <w:bottom w:val="single" w:sz="12" w:space="0" w:color="auto"/>
              <w:right w:val="single" w:sz="12" w:space="0" w:color="auto"/>
            </w:tcBorders>
          </w:tcPr>
          <w:p w:rsidR="002D2B49" w:rsidRPr="008321A8" w:rsidRDefault="002D2B49" w:rsidP="005D7899">
            <w:pPr>
              <w:pStyle w:val="12"/>
              <w:spacing w:before="60"/>
              <w:rPr>
                <w:rFonts w:ascii="Arial" w:hAnsi="Arial" w:cs="Arial"/>
                <w:sz w:val="20"/>
                <w:szCs w:val="20"/>
              </w:rPr>
            </w:pPr>
            <w:r w:rsidRPr="008321A8">
              <w:rPr>
                <w:rFonts w:ascii="Arial" w:hAnsi="Arial" w:cs="Arial"/>
                <w:b/>
                <w:bCs/>
                <w:sz w:val="20"/>
                <w:szCs w:val="20"/>
              </w:rPr>
              <w:t>Приложения</w:t>
            </w:r>
            <w:r w:rsidRPr="008321A8">
              <w:rPr>
                <w:rFonts w:ascii="Arial" w:hAnsi="Arial" w:cs="Arial"/>
                <w:sz w:val="20"/>
                <w:szCs w:val="20"/>
              </w:rPr>
              <w:t>:</w:t>
            </w:r>
          </w:p>
          <w:p w:rsidR="002D2B49" w:rsidRPr="008321A8" w:rsidRDefault="002D2B49" w:rsidP="005D7899">
            <w:pPr>
              <w:rPr>
                <w:rFonts w:ascii="Arial" w:hAnsi="Arial" w:cs="Arial"/>
                <w:szCs w:val="20"/>
                <w:lang w:val="ru-RU"/>
              </w:rPr>
            </w:pPr>
            <w:r w:rsidRPr="008321A8">
              <w:rPr>
                <w:rFonts w:ascii="Arial" w:hAnsi="Arial" w:cs="Arial"/>
                <w:szCs w:val="20"/>
                <w:lang w:val="ru-RU"/>
              </w:rPr>
              <w:t xml:space="preserve">(Приложения являются неотъемлемой частью </w:t>
            </w:r>
            <w:r w:rsidR="00483983" w:rsidRPr="00483983">
              <w:rPr>
                <w:rFonts w:ascii="Arial" w:hAnsi="Arial" w:cs="Arial"/>
                <w:szCs w:val="20"/>
                <w:lang w:val="ru-RU"/>
              </w:rPr>
              <w:t>Задания на проектирование</w:t>
            </w:r>
            <w:r w:rsidRPr="008321A8">
              <w:rPr>
                <w:rFonts w:ascii="Arial" w:hAnsi="Arial" w:cs="Arial"/>
                <w:szCs w:val="20"/>
                <w:lang w:val="ru-RU"/>
              </w:rPr>
              <w:t xml:space="preserve"> и предоставляются Заказчиком до начала проектирования)</w:t>
            </w:r>
          </w:p>
          <w:p w:rsidR="002D2B49" w:rsidRPr="008321A8" w:rsidRDefault="002D2B49" w:rsidP="005D7899">
            <w:pPr>
              <w:rPr>
                <w:rFonts w:ascii="Arial" w:hAnsi="Arial" w:cs="Arial"/>
                <w:szCs w:val="20"/>
                <w:lang w:val="ru-RU"/>
              </w:rPr>
            </w:pPr>
          </w:p>
        </w:tc>
        <w:tc>
          <w:tcPr>
            <w:tcW w:w="5387" w:type="dxa"/>
            <w:tcBorders>
              <w:left w:val="single" w:sz="12" w:space="0" w:color="auto"/>
              <w:bottom w:val="single" w:sz="12" w:space="0" w:color="auto"/>
              <w:right w:val="single" w:sz="12" w:space="0" w:color="auto"/>
            </w:tcBorders>
          </w:tcPr>
          <w:p w:rsidR="002D2B49" w:rsidRPr="0058193B" w:rsidRDefault="002D2B49" w:rsidP="002D2B49">
            <w:pPr>
              <w:pStyle w:val="12"/>
              <w:spacing w:before="60" w:after="60"/>
              <w:jc w:val="both"/>
              <w:rPr>
                <w:rFonts w:ascii="Arial" w:hAnsi="Arial" w:cs="Arial"/>
                <w:sz w:val="20"/>
                <w:szCs w:val="20"/>
              </w:rPr>
            </w:pPr>
            <w:r w:rsidRPr="0058193B">
              <w:rPr>
                <w:rFonts w:ascii="Arial" w:hAnsi="Arial" w:cs="Arial"/>
                <w:sz w:val="20"/>
                <w:szCs w:val="20"/>
              </w:rPr>
              <w:t xml:space="preserve">До начала, а </w:t>
            </w:r>
            <w:proofErr w:type="gramStart"/>
            <w:r w:rsidRPr="0058193B">
              <w:rPr>
                <w:rFonts w:ascii="Arial" w:hAnsi="Arial" w:cs="Arial"/>
                <w:sz w:val="20"/>
                <w:szCs w:val="20"/>
              </w:rPr>
              <w:t>так же</w:t>
            </w:r>
            <w:proofErr w:type="gramEnd"/>
            <w:r w:rsidRPr="0058193B">
              <w:rPr>
                <w:rFonts w:ascii="Arial" w:hAnsi="Arial" w:cs="Arial"/>
                <w:sz w:val="20"/>
                <w:szCs w:val="20"/>
              </w:rPr>
              <w:t xml:space="preserve"> в течение выполнения работ Заказчик предоставляет следующие исходные данные:</w:t>
            </w:r>
          </w:p>
          <w:p w:rsidR="002D2B49" w:rsidRPr="0058193B" w:rsidRDefault="002D2B49" w:rsidP="00ED1F2C">
            <w:pPr>
              <w:pStyle w:val="12"/>
              <w:numPr>
                <w:ilvl w:val="0"/>
                <w:numId w:val="35"/>
              </w:numPr>
              <w:spacing w:before="60" w:after="60"/>
              <w:ind w:left="357" w:hanging="357"/>
              <w:jc w:val="both"/>
              <w:rPr>
                <w:rFonts w:ascii="Arial" w:hAnsi="Arial" w:cs="Arial"/>
                <w:sz w:val="20"/>
                <w:szCs w:val="20"/>
              </w:rPr>
            </w:pPr>
            <w:r w:rsidRPr="0058193B">
              <w:rPr>
                <w:rFonts w:ascii="Arial" w:hAnsi="Arial" w:cs="Arial"/>
                <w:sz w:val="20"/>
                <w:szCs w:val="20"/>
              </w:rPr>
              <w:t>Копию Архитектурно-планировочного задания, удостоверенную печатью и подписью ответственных представителей Заказчика;</w:t>
            </w:r>
          </w:p>
          <w:p w:rsidR="002D2B49" w:rsidRPr="0058193B" w:rsidRDefault="002D2B49" w:rsidP="00ED1F2C">
            <w:pPr>
              <w:pStyle w:val="12"/>
              <w:numPr>
                <w:ilvl w:val="0"/>
                <w:numId w:val="35"/>
              </w:numPr>
              <w:spacing w:before="60" w:after="60"/>
              <w:ind w:left="357" w:hanging="357"/>
              <w:jc w:val="both"/>
              <w:rPr>
                <w:rFonts w:ascii="Arial" w:hAnsi="Arial" w:cs="Arial"/>
                <w:sz w:val="20"/>
                <w:szCs w:val="20"/>
              </w:rPr>
            </w:pPr>
            <w:r w:rsidRPr="0058193B">
              <w:rPr>
                <w:rFonts w:ascii="Arial" w:hAnsi="Arial" w:cs="Arial"/>
                <w:sz w:val="20"/>
                <w:szCs w:val="20"/>
              </w:rPr>
              <w:t xml:space="preserve">Копии Актов на право пользования участками, на которых будут размещаться проектируемые объекты, удостоверенные печатью и подписью ответственных представителей Заказчика; </w:t>
            </w:r>
          </w:p>
          <w:p w:rsidR="002D2B49" w:rsidRPr="0058193B" w:rsidRDefault="002D2B49" w:rsidP="00ED1F2C">
            <w:pPr>
              <w:pStyle w:val="12"/>
              <w:numPr>
                <w:ilvl w:val="0"/>
                <w:numId w:val="35"/>
              </w:numPr>
              <w:spacing w:before="60" w:after="60"/>
              <w:ind w:left="357" w:hanging="357"/>
              <w:jc w:val="both"/>
              <w:rPr>
                <w:rFonts w:ascii="Arial" w:hAnsi="Arial" w:cs="Arial"/>
                <w:sz w:val="20"/>
                <w:szCs w:val="20"/>
              </w:rPr>
            </w:pPr>
            <w:r w:rsidRPr="0058193B">
              <w:rPr>
                <w:rFonts w:ascii="Arial" w:hAnsi="Arial" w:cs="Arial"/>
                <w:sz w:val="20"/>
                <w:szCs w:val="20"/>
              </w:rPr>
              <w:t>Документацию на оборудование, уже закупленное Заказчиком для целей проекта;</w:t>
            </w:r>
          </w:p>
          <w:p w:rsidR="002D2B49" w:rsidRPr="0058193B" w:rsidRDefault="002D2B49" w:rsidP="00ED1F2C">
            <w:pPr>
              <w:pStyle w:val="12"/>
              <w:numPr>
                <w:ilvl w:val="0"/>
                <w:numId w:val="35"/>
              </w:numPr>
              <w:spacing w:before="60" w:after="60"/>
              <w:ind w:left="357" w:hanging="357"/>
              <w:jc w:val="both"/>
              <w:rPr>
                <w:rFonts w:ascii="Arial" w:hAnsi="Arial" w:cs="Arial"/>
                <w:sz w:val="20"/>
                <w:szCs w:val="20"/>
              </w:rPr>
            </w:pPr>
            <w:r w:rsidRPr="0058193B">
              <w:rPr>
                <w:rFonts w:ascii="Arial" w:hAnsi="Arial" w:cs="Arial"/>
                <w:sz w:val="20"/>
                <w:szCs w:val="20"/>
              </w:rPr>
              <w:t>Технические условия на подключение к существующим инженерным коммуникациям (электроснабж</w:t>
            </w:r>
            <w:r>
              <w:rPr>
                <w:rFonts w:ascii="Arial" w:hAnsi="Arial" w:cs="Arial"/>
                <w:sz w:val="20"/>
                <w:szCs w:val="20"/>
              </w:rPr>
              <w:t>ение, контроль и управление</w:t>
            </w:r>
            <w:r w:rsidRPr="0058193B">
              <w:rPr>
                <w:rFonts w:ascii="Arial" w:hAnsi="Arial" w:cs="Arial"/>
                <w:sz w:val="20"/>
                <w:szCs w:val="20"/>
              </w:rPr>
              <w:t>), при необходимости;</w:t>
            </w:r>
          </w:p>
          <w:p w:rsidR="002D2B49" w:rsidRPr="0058193B" w:rsidRDefault="002D2B49" w:rsidP="00ED1F2C">
            <w:pPr>
              <w:pStyle w:val="12"/>
              <w:numPr>
                <w:ilvl w:val="0"/>
                <w:numId w:val="35"/>
              </w:numPr>
              <w:spacing w:before="60" w:after="60"/>
              <w:ind w:left="357" w:hanging="357"/>
              <w:jc w:val="both"/>
              <w:rPr>
                <w:rFonts w:ascii="Arial" w:hAnsi="Arial" w:cs="Arial"/>
                <w:sz w:val="20"/>
                <w:szCs w:val="20"/>
              </w:rPr>
            </w:pPr>
            <w:r w:rsidRPr="0058193B">
              <w:rPr>
                <w:rFonts w:ascii="Arial" w:hAnsi="Arial" w:cs="Arial"/>
                <w:sz w:val="20"/>
                <w:szCs w:val="20"/>
              </w:rPr>
              <w:t xml:space="preserve">Технические условия на пересечения с существующими инженерными </w:t>
            </w:r>
            <w:proofErr w:type="gramStart"/>
            <w:r w:rsidRPr="0058193B">
              <w:rPr>
                <w:rFonts w:ascii="Arial" w:hAnsi="Arial" w:cs="Arial"/>
                <w:sz w:val="20"/>
                <w:szCs w:val="20"/>
              </w:rPr>
              <w:t>коммуникациями,  при</w:t>
            </w:r>
            <w:proofErr w:type="gramEnd"/>
            <w:r w:rsidRPr="0058193B">
              <w:rPr>
                <w:rFonts w:ascii="Arial" w:hAnsi="Arial" w:cs="Arial"/>
                <w:sz w:val="20"/>
                <w:szCs w:val="20"/>
              </w:rPr>
              <w:t xml:space="preserve"> необходимости;</w:t>
            </w:r>
          </w:p>
          <w:p w:rsidR="002D2B49" w:rsidRPr="0058193B" w:rsidRDefault="002D2B49" w:rsidP="00ED1F2C">
            <w:pPr>
              <w:pStyle w:val="12"/>
              <w:numPr>
                <w:ilvl w:val="0"/>
                <w:numId w:val="35"/>
              </w:numPr>
              <w:spacing w:before="60" w:after="60"/>
              <w:ind w:left="357" w:hanging="357"/>
              <w:jc w:val="both"/>
              <w:rPr>
                <w:rFonts w:ascii="Arial" w:hAnsi="Arial" w:cs="Arial"/>
                <w:sz w:val="20"/>
                <w:szCs w:val="20"/>
              </w:rPr>
            </w:pPr>
            <w:r w:rsidRPr="0058193B">
              <w:rPr>
                <w:rFonts w:ascii="Arial" w:hAnsi="Arial" w:cs="Arial"/>
                <w:sz w:val="20"/>
                <w:szCs w:val="20"/>
              </w:rPr>
              <w:t>Электронные копии имеющихся утвержденных документов по охране окружающей среды для разработки раздела «ООС»;</w:t>
            </w:r>
          </w:p>
          <w:p w:rsidR="002D2B49" w:rsidRPr="0058193B" w:rsidRDefault="002D2B49" w:rsidP="00ED1F2C">
            <w:pPr>
              <w:pStyle w:val="12"/>
              <w:numPr>
                <w:ilvl w:val="0"/>
                <w:numId w:val="35"/>
              </w:numPr>
              <w:spacing w:before="60" w:after="60"/>
              <w:ind w:left="357" w:hanging="357"/>
              <w:jc w:val="both"/>
              <w:rPr>
                <w:rFonts w:ascii="Arial" w:hAnsi="Arial" w:cs="Arial"/>
                <w:sz w:val="20"/>
                <w:szCs w:val="20"/>
              </w:rPr>
            </w:pPr>
            <w:r w:rsidRPr="0058193B">
              <w:rPr>
                <w:rFonts w:ascii="Arial" w:hAnsi="Arial" w:cs="Arial"/>
                <w:sz w:val="20"/>
                <w:szCs w:val="20"/>
              </w:rPr>
              <w:t>Последние редакции технической документации Заказчика:</w:t>
            </w:r>
          </w:p>
          <w:p w:rsidR="002D2B49" w:rsidRPr="0058193B" w:rsidRDefault="002D2B49" w:rsidP="00ED1F2C">
            <w:pPr>
              <w:pStyle w:val="12"/>
              <w:numPr>
                <w:ilvl w:val="0"/>
                <w:numId w:val="48"/>
              </w:numPr>
              <w:spacing w:before="60" w:after="60"/>
              <w:jc w:val="both"/>
              <w:rPr>
                <w:rFonts w:ascii="Arial" w:hAnsi="Arial" w:cs="Arial"/>
                <w:sz w:val="20"/>
                <w:szCs w:val="20"/>
              </w:rPr>
            </w:pPr>
            <w:r w:rsidRPr="0058193B">
              <w:rPr>
                <w:rFonts w:ascii="Arial" w:hAnsi="Arial" w:cs="Arial"/>
                <w:sz w:val="20"/>
                <w:szCs w:val="20"/>
              </w:rPr>
              <w:t>Стандарты проектирования Заказчика;</w:t>
            </w:r>
          </w:p>
          <w:p w:rsidR="002D2B49" w:rsidRPr="0058193B" w:rsidRDefault="002D2B49" w:rsidP="00ED1F2C">
            <w:pPr>
              <w:pStyle w:val="12"/>
              <w:numPr>
                <w:ilvl w:val="0"/>
                <w:numId w:val="48"/>
              </w:numPr>
              <w:spacing w:before="60" w:after="60"/>
              <w:jc w:val="both"/>
              <w:rPr>
                <w:rFonts w:ascii="Arial" w:hAnsi="Arial" w:cs="Arial"/>
                <w:sz w:val="20"/>
                <w:szCs w:val="20"/>
              </w:rPr>
            </w:pPr>
            <w:r w:rsidRPr="0058193B">
              <w:rPr>
                <w:rFonts w:ascii="Arial" w:hAnsi="Arial" w:cs="Arial"/>
                <w:sz w:val="20"/>
                <w:szCs w:val="20"/>
              </w:rPr>
              <w:t>Технические стандарты Заказчика;</w:t>
            </w:r>
          </w:p>
          <w:p w:rsidR="002D2B49" w:rsidRPr="0058193B" w:rsidRDefault="002D2B49" w:rsidP="00ED1F2C">
            <w:pPr>
              <w:pStyle w:val="12"/>
              <w:numPr>
                <w:ilvl w:val="0"/>
                <w:numId w:val="48"/>
              </w:numPr>
              <w:spacing w:before="60" w:after="60"/>
              <w:jc w:val="both"/>
              <w:rPr>
                <w:rFonts w:ascii="Arial" w:hAnsi="Arial" w:cs="Arial"/>
                <w:sz w:val="20"/>
                <w:szCs w:val="20"/>
              </w:rPr>
            </w:pPr>
            <w:r w:rsidRPr="0058193B">
              <w:rPr>
                <w:rFonts w:ascii="Arial" w:hAnsi="Arial" w:cs="Arial"/>
                <w:sz w:val="20"/>
                <w:szCs w:val="20"/>
              </w:rPr>
              <w:t>Инструкции по ведению документации Заказчика;</w:t>
            </w:r>
          </w:p>
          <w:p w:rsidR="002D2B49" w:rsidRPr="0058193B" w:rsidRDefault="002D2B49" w:rsidP="00ED1F2C">
            <w:pPr>
              <w:pStyle w:val="12"/>
              <w:numPr>
                <w:ilvl w:val="0"/>
                <w:numId w:val="48"/>
              </w:numPr>
              <w:spacing w:before="60" w:after="60"/>
              <w:jc w:val="both"/>
              <w:rPr>
                <w:rFonts w:ascii="Arial" w:hAnsi="Arial" w:cs="Arial"/>
                <w:sz w:val="20"/>
                <w:szCs w:val="20"/>
              </w:rPr>
            </w:pPr>
            <w:r w:rsidRPr="0058193B">
              <w:rPr>
                <w:rFonts w:ascii="Arial" w:hAnsi="Arial" w:cs="Arial"/>
                <w:sz w:val="20"/>
                <w:szCs w:val="20"/>
              </w:rPr>
              <w:t>Процедуры и шаблоны Заказчика;</w:t>
            </w:r>
          </w:p>
          <w:p w:rsidR="002D2B49" w:rsidRPr="0058193B" w:rsidRDefault="002D2B49" w:rsidP="00ED1F2C">
            <w:pPr>
              <w:pStyle w:val="12"/>
              <w:numPr>
                <w:ilvl w:val="0"/>
                <w:numId w:val="48"/>
              </w:numPr>
              <w:spacing w:before="60" w:after="60"/>
              <w:jc w:val="both"/>
              <w:rPr>
                <w:rFonts w:ascii="Arial" w:hAnsi="Arial" w:cs="Arial"/>
                <w:sz w:val="20"/>
                <w:szCs w:val="20"/>
              </w:rPr>
            </w:pPr>
            <w:r w:rsidRPr="0058193B">
              <w:rPr>
                <w:rFonts w:ascii="Arial" w:hAnsi="Arial" w:cs="Arial"/>
                <w:sz w:val="20"/>
                <w:szCs w:val="20"/>
              </w:rPr>
              <w:t>И др.</w:t>
            </w:r>
          </w:p>
        </w:tc>
      </w:tr>
    </w:tbl>
    <w:p w:rsidR="003D385B" w:rsidRPr="008321A8" w:rsidRDefault="003D385B" w:rsidP="003D385B">
      <w:pPr>
        <w:rPr>
          <w:rFonts w:ascii="Arial" w:hAnsi="Arial" w:cs="Arial"/>
          <w:b/>
          <w:szCs w:val="20"/>
          <w:lang w:val="ru-RU"/>
        </w:rPr>
      </w:pPr>
    </w:p>
    <w:p w:rsidR="0096399E" w:rsidRPr="008321A8" w:rsidRDefault="0096399E" w:rsidP="003D385B">
      <w:pPr>
        <w:rPr>
          <w:rFonts w:ascii="Arial" w:hAnsi="Arial" w:cs="Arial"/>
          <w:b/>
          <w:szCs w:val="20"/>
          <w:lang w:val="ru-RU"/>
        </w:rPr>
      </w:pPr>
    </w:p>
    <w:p w:rsidR="00423785" w:rsidRPr="001F43BD" w:rsidRDefault="00791985" w:rsidP="00920DB8">
      <w:pPr>
        <w:ind w:firstLine="567"/>
        <w:jc w:val="both"/>
        <w:rPr>
          <w:rFonts w:ascii="Times New Roman" w:hAnsi="Times New Roman"/>
          <w:sz w:val="24"/>
          <w:lang w:val="ru-RU"/>
        </w:rPr>
      </w:pPr>
      <w:r w:rsidRPr="001F43BD">
        <w:rPr>
          <w:rFonts w:ascii="Times New Roman" w:hAnsi="Times New Roman"/>
          <w:b/>
          <w:sz w:val="24"/>
          <w:lang w:val="ru-RU"/>
        </w:rPr>
        <w:t>Срок выполнение работ:</w:t>
      </w:r>
      <w:r w:rsidRPr="001F43BD">
        <w:rPr>
          <w:rFonts w:ascii="Times New Roman" w:hAnsi="Times New Roman"/>
          <w:sz w:val="24"/>
          <w:lang w:val="ru-RU"/>
        </w:rPr>
        <w:t xml:space="preserve"> </w:t>
      </w:r>
      <w:r w:rsidR="00920DB8" w:rsidRPr="001F43BD">
        <w:rPr>
          <w:rFonts w:ascii="Times New Roman" w:hAnsi="Times New Roman"/>
          <w:sz w:val="24"/>
          <w:lang w:val="ru-RU"/>
        </w:rPr>
        <w:t xml:space="preserve">Выполнение Работ осуществляется в течение срока действия Договора, в рамках Общего срока, указанного в пункте 1 настоящей Технической спецификации. При этом, срок выполнения Работ по каждой Заявке Заказчика составляет — </w:t>
      </w:r>
      <w:r w:rsidR="009F2362" w:rsidRPr="001F43BD">
        <w:rPr>
          <w:rFonts w:ascii="Times New Roman" w:hAnsi="Times New Roman"/>
          <w:sz w:val="24"/>
          <w:lang w:val="ru-RU"/>
        </w:rPr>
        <w:t>1</w:t>
      </w:r>
      <w:r w:rsidR="008D5F5F">
        <w:rPr>
          <w:rFonts w:ascii="Times New Roman" w:hAnsi="Times New Roman"/>
          <w:sz w:val="24"/>
          <w:lang w:val="ru-RU"/>
        </w:rPr>
        <w:t>2</w:t>
      </w:r>
      <w:r w:rsidR="009F2362" w:rsidRPr="001F43BD">
        <w:rPr>
          <w:rFonts w:ascii="Times New Roman" w:hAnsi="Times New Roman"/>
          <w:sz w:val="24"/>
          <w:lang w:val="ru-RU"/>
        </w:rPr>
        <w:t>0</w:t>
      </w:r>
      <w:r w:rsidR="00920DB8" w:rsidRPr="001F43BD">
        <w:rPr>
          <w:rFonts w:ascii="Times New Roman" w:hAnsi="Times New Roman"/>
          <w:sz w:val="24"/>
          <w:lang w:val="ru-RU"/>
        </w:rPr>
        <w:t xml:space="preserve"> календарных дней с даты подачи Заказчиком соответствующей Заявки.</w:t>
      </w:r>
    </w:p>
    <w:p w:rsidR="001F43BD" w:rsidRPr="001F43BD" w:rsidRDefault="001F43BD" w:rsidP="00920DB8">
      <w:pPr>
        <w:ind w:firstLine="567"/>
        <w:jc w:val="both"/>
        <w:rPr>
          <w:rFonts w:ascii="Times New Roman" w:hAnsi="Times New Roman"/>
          <w:sz w:val="24"/>
          <w:lang w:val="ru-RU"/>
        </w:rPr>
      </w:pPr>
    </w:p>
    <w:p w:rsidR="001F43BD" w:rsidRDefault="001F43BD" w:rsidP="00920DB8">
      <w:pPr>
        <w:ind w:firstLine="567"/>
        <w:jc w:val="both"/>
        <w:rPr>
          <w:rFonts w:ascii="Times New Roman" w:hAnsi="Times New Roman"/>
          <w:b/>
          <w:sz w:val="24"/>
          <w:lang w:val="ru-RU"/>
        </w:rPr>
      </w:pPr>
      <w:r w:rsidRPr="001F43BD">
        <w:rPr>
          <w:rFonts w:ascii="Times New Roman" w:hAnsi="Times New Roman"/>
          <w:b/>
          <w:sz w:val="24"/>
          <w:lang w:val="ru-RU"/>
        </w:rPr>
        <w:t>Квалификационные требования к потенциальному поставщику работ, услуг</w:t>
      </w:r>
      <w:r w:rsidR="00A35926">
        <w:rPr>
          <w:rFonts w:ascii="Times New Roman" w:hAnsi="Times New Roman"/>
          <w:b/>
          <w:sz w:val="24"/>
          <w:lang w:val="ru-RU"/>
        </w:rPr>
        <w:t xml:space="preserve"> и предоставление документов на стадии закупки работ указаны в данном приложение </w:t>
      </w:r>
      <w:r w:rsidR="00EA2EFE">
        <w:rPr>
          <w:rFonts w:ascii="Times New Roman" w:hAnsi="Times New Roman"/>
          <w:b/>
          <w:sz w:val="24"/>
          <w:lang w:val="ru-RU"/>
        </w:rPr>
        <w:t>(</w:t>
      </w:r>
      <w:r w:rsidR="00A35926">
        <w:rPr>
          <w:rFonts w:ascii="Times New Roman" w:hAnsi="Times New Roman"/>
          <w:b/>
          <w:sz w:val="24"/>
          <w:lang w:val="ru-RU"/>
        </w:rPr>
        <w:t>пункт №44</w:t>
      </w:r>
      <w:r w:rsidR="00EA2EFE">
        <w:rPr>
          <w:rFonts w:ascii="Times New Roman" w:hAnsi="Times New Roman"/>
          <w:b/>
          <w:sz w:val="24"/>
          <w:lang w:val="ru-RU"/>
        </w:rPr>
        <w:t>)</w:t>
      </w:r>
      <w:r w:rsidRPr="001F43BD">
        <w:rPr>
          <w:rFonts w:ascii="Times New Roman" w:hAnsi="Times New Roman"/>
          <w:b/>
          <w:sz w:val="24"/>
          <w:lang w:val="ru-RU"/>
        </w:rPr>
        <w:t>.</w:t>
      </w:r>
    </w:p>
    <w:p w:rsidR="00DB658A" w:rsidRDefault="00DB658A" w:rsidP="00920DB8">
      <w:pPr>
        <w:ind w:firstLine="567"/>
        <w:jc w:val="both"/>
        <w:rPr>
          <w:rFonts w:ascii="Times New Roman" w:hAnsi="Times New Roman"/>
          <w:b/>
          <w:sz w:val="24"/>
          <w:lang w:val="ru-RU"/>
        </w:rPr>
      </w:pPr>
    </w:p>
    <w:p w:rsidR="00DB658A" w:rsidRDefault="00DB658A" w:rsidP="00DB658A">
      <w:pPr>
        <w:rPr>
          <w:rStyle w:val="fontstyle01"/>
          <w:lang w:val="ru-RU"/>
        </w:rPr>
      </w:pPr>
      <w:r>
        <w:rPr>
          <w:rStyle w:val="fontstyle01"/>
          <w:lang w:val="ru-RU"/>
        </w:rPr>
        <w:t>П</w:t>
      </w:r>
      <w:r w:rsidRPr="00DB658A">
        <w:rPr>
          <w:rStyle w:val="fontstyle01"/>
          <w:lang w:val="ru-RU"/>
        </w:rPr>
        <w:t>о всем возникающим вопросам обращаться по телефону 8(7292)</w:t>
      </w:r>
      <w:r>
        <w:rPr>
          <w:rStyle w:val="fontstyle01"/>
          <w:lang w:val="ru-RU"/>
        </w:rPr>
        <w:t xml:space="preserve"> 291-430</w:t>
      </w:r>
      <w:r w:rsidRPr="00DB658A">
        <w:rPr>
          <w:rStyle w:val="fontstyle01"/>
          <w:lang w:val="ru-RU"/>
        </w:rPr>
        <w:t xml:space="preserve"> </w:t>
      </w:r>
      <w:r>
        <w:rPr>
          <w:rStyle w:val="fontstyle01"/>
          <w:lang w:val="ru-RU"/>
        </w:rPr>
        <w:t>и электронной почте</w:t>
      </w:r>
      <w:r w:rsidRPr="00DB658A">
        <w:rPr>
          <w:rStyle w:val="fontstyle01"/>
          <w:lang w:val="ru-RU"/>
        </w:rPr>
        <w:t xml:space="preserve"> </w:t>
      </w:r>
      <w:r w:rsidRPr="00DB658A">
        <w:rPr>
          <w:rStyle w:val="fontstyle01"/>
        </w:rPr>
        <w:t>o</w:t>
      </w:r>
      <w:r w:rsidRPr="00DB658A">
        <w:rPr>
          <w:rStyle w:val="fontstyle01"/>
          <w:lang w:val="ru-RU"/>
        </w:rPr>
        <w:t>.</w:t>
      </w:r>
      <w:proofErr w:type="spellStart"/>
      <w:r w:rsidRPr="00DB658A">
        <w:rPr>
          <w:rStyle w:val="fontstyle01"/>
        </w:rPr>
        <w:t>seliverstov</w:t>
      </w:r>
      <w:proofErr w:type="spellEnd"/>
      <w:r w:rsidRPr="00DB658A">
        <w:rPr>
          <w:rStyle w:val="fontstyle01"/>
          <w:lang w:val="ru-RU"/>
        </w:rPr>
        <w:t>@</w:t>
      </w:r>
      <w:proofErr w:type="spellStart"/>
      <w:r w:rsidRPr="00DB658A">
        <w:rPr>
          <w:rStyle w:val="fontstyle01"/>
        </w:rPr>
        <w:t>occ</w:t>
      </w:r>
      <w:proofErr w:type="spellEnd"/>
      <w:r w:rsidRPr="00DB658A">
        <w:rPr>
          <w:rStyle w:val="fontstyle01"/>
          <w:lang w:val="ru-RU"/>
        </w:rPr>
        <w:t>.</w:t>
      </w:r>
      <w:proofErr w:type="spellStart"/>
      <w:r w:rsidRPr="00DB658A">
        <w:rPr>
          <w:rStyle w:val="fontstyle01"/>
        </w:rPr>
        <w:t>kmg</w:t>
      </w:r>
      <w:proofErr w:type="spellEnd"/>
      <w:r w:rsidRPr="00DB658A">
        <w:rPr>
          <w:rStyle w:val="fontstyle01"/>
          <w:lang w:val="ru-RU"/>
        </w:rPr>
        <w:t>.</w:t>
      </w:r>
      <w:proofErr w:type="spellStart"/>
      <w:r w:rsidRPr="00DB658A">
        <w:rPr>
          <w:rStyle w:val="fontstyle01"/>
        </w:rPr>
        <w:t>kz</w:t>
      </w:r>
      <w:proofErr w:type="spellEnd"/>
      <w:r>
        <w:rPr>
          <w:rStyle w:val="fontstyle01"/>
          <w:lang w:val="ru-RU"/>
        </w:rPr>
        <w:t>:</w:t>
      </w:r>
    </w:p>
    <w:p w:rsidR="00DB658A" w:rsidRPr="001F43BD" w:rsidRDefault="00DB658A" w:rsidP="00DB658A">
      <w:pPr>
        <w:rPr>
          <w:rFonts w:ascii="Times New Roman" w:hAnsi="Times New Roman"/>
          <w:b/>
          <w:sz w:val="24"/>
          <w:lang w:val="ru-RU"/>
        </w:rPr>
      </w:pPr>
      <w:r>
        <w:rPr>
          <w:rStyle w:val="fontstyle01"/>
          <w:lang w:val="ru-RU"/>
        </w:rPr>
        <w:t xml:space="preserve">- </w:t>
      </w:r>
      <w:r w:rsidR="00CB793F">
        <w:rPr>
          <w:rStyle w:val="fontstyle01"/>
          <w:lang w:val="ru-RU"/>
        </w:rPr>
        <w:t>Начальник</w:t>
      </w:r>
      <w:r>
        <w:rPr>
          <w:rStyle w:val="fontstyle01"/>
          <w:lang w:val="ru-RU"/>
        </w:rPr>
        <w:t xml:space="preserve"> </w:t>
      </w:r>
      <w:r w:rsidRPr="00DB658A">
        <w:rPr>
          <w:rStyle w:val="fontstyle01"/>
          <w:lang w:val="ru-RU"/>
        </w:rPr>
        <w:t>проектно-сметно</w:t>
      </w:r>
      <w:r>
        <w:rPr>
          <w:rStyle w:val="fontstyle01"/>
          <w:lang w:val="ru-RU"/>
        </w:rPr>
        <w:t xml:space="preserve">го отдела </w:t>
      </w:r>
      <w:r w:rsidRPr="00DB658A">
        <w:rPr>
          <w:rStyle w:val="fontstyle01"/>
          <w:lang w:val="ru-RU"/>
        </w:rPr>
        <w:t>Селиверстов Олег Александрович</w:t>
      </w:r>
      <w:r w:rsidR="00CB793F">
        <w:rPr>
          <w:rStyle w:val="fontstyle01"/>
          <w:lang w:val="ru-RU"/>
        </w:rPr>
        <w:t>.</w:t>
      </w:r>
      <w:r w:rsidRPr="00DB658A">
        <w:rPr>
          <w:rStyle w:val="fontstyle01"/>
          <w:lang w:val="ru-RU"/>
        </w:rPr>
        <w:t xml:space="preserve"> </w:t>
      </w:r>
    </w:p>
    <w:p w:rsidR="00423785" w:rsidRPr="008321A8" w:rsidRDefault="00423785" w:rsidP="003D385B">
      <w:pPr>
        <w:rPr>
          <w:rFonts w:ascii="Arial" w:hAnsi="Arial" w:cs="Arial"/>
          <w:b/>
          <w:szCs w:val="20"/>
          <w:lang w:val="ru-RU"/>
        </w:rPr>
      </w:pPr>
    </w:p>
    <w:p w:rsidR="0096399E" w:rsidRPr="008321A8" w:rsidRDefault="0096399E" w:rsidP="003D385B">
      <w:pPr>
        <w:rPr>
          <w:rFonts w:ascii="Arial" w:hAnsi="Arial" w:cs="Arial"/>
          <w:b/>
          <w:szCs w:val="20"/>
          <w:lang w:val="ru-RU"/>
        </w:rPr>
      </w:pPr>
    </w:p>
    <w:sectPr w:rsidR="0096399E" w:rsidRPr="008321A8" w:rsidSect="00695F39">
      <w:headerReference w:type="default" r:id="rId8"/>
      <w:footerReference w:type="default" r:id="rId9"/>
      <w:pgSz w:w="11909" w:h="16834" w:code="9"/>
      <w:pgMar w:top="1134" w:right="851" w:bottom="1134" w:left="1701" w:header="567" w:footer="567"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5316" w:rsidRDefault="00A95316" w:rsidP="0011613C">
      <w:r>
        <w:separator/>
      </w:r>
    </w:p>
  </w:endnote>
  <w:endnote w:type="continuationSeparator" w:id="0">
    <w:p w:rsidR="00A95316" w:rsidRDefault="00A95316" w:rsidP="00116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AD9" w:rsidRDefault="002C5AD9" w:rsidP="00030959">
    <w:pPr>
      <w:pStyle w:val="a6"/>
      <w:pBdr>
        <w:top w:val="single" w:sz="4" w:space="1" w:color="auto"/>
      </w:pBdr>
      <w:spacing w:after="60"/>
      <w:rPr>
        <w:lang w:val="ru-RU"/>
      </w:rPr>
    </w:pPr>
  </w:p>
  <w:p w:rsidR="002C5AD9" w:rsidRPr="007E05F6" w:rsidRDefault="002C5AD9" w:rsidP="00030959">
    <w:pPr>
      <w:pStyle w:val="a6"/>
      <w:spacing w:before="120"/>
      <w:jc w:val="center"/>
      <w:rPr>
        <w:lang w:val="ru-RU"/>
      </w:rPr>
    </w:pPr>
    <w:r>
      <w:rPr>
        <w:rFonts w:ascii="Arial" w:hAnsi="Arial" w:cs="Arial"/>
        <w:szCs w:val="16"/>
        <w:lang w:val="ru-RU"/>
      </w:rPr>
      <w:t>Стр.</w:t>
    </w:r>
    <w:r w:rsidR="00E302C6" w:rsidRPr="00715C25">
      <w:rPr>
        <w:rFonts w:ascii="Arial" w:hAnsi="Arial" w:cs="Arial"/>
        <w:b/>
        <w:szCs w:val="16"/>
      </w:rPr>
      <w:fldChar w:fldCharType="begin"/>
    </w:r>
    <w:r w:rsidRPr="00715C25">
      <w:rPr>
        <w:rFonts w:ascii="Arial" w:hAnsi="Arial" w:cs="Arial"/>
        <w:b/>
        <w:szCs w:val="16"/>
      </w:rPr>
      <w:instrText>PAGE</w:instrText>
    </w:r>
    <w:r w:rsidR="00E302C6" w:rsidRPr="00715C25">
      <w:rPr>
        <w:rFonts w:ascii="Arial" w:hAnsi="Arial" w:cs="Arial"/>
        <w:b/>
        <w:szCs w:val="16"/>
      </w:rPr>
      <w:fldChar w:fldCharType="separate"/>
    </w:r>
    <w:r w:rsidR="00E165DF">
      <w:rPr>
        <w:rFonts w:ascii="Arial" w:hAnsi="Arial" w:cs="Arial"/>
        <w:b/>
        <w:noProof/>
        <w:szCs w:val="16"/>
      </w:rPr>
      <w:t>13</w:t>
    </w:r>
    <w:r w:rsidR="00E302C6" w:rsidRPr="00715C25">
      <w:rPr>
        <w:rFonts w:ascii="Arial" w:hAnsi="Arial" w:cs="Arial"/>
        <w:b/>
        <w:szCs w:val="16"/>
      </w:rPr>
      <w:fldChar w:fldCharType="end"/>
    </w:r>
    <w:r w:rsidRPr="007E05F6">
      <w:rPr>
        <w:rFonts w:ascii="Arial" w:hAnsi="Arial" w:cs="Arial"/>
        <w:szCs w:val="16"/>
        <w:lang w:val="ru-RU"/>
      </w:rPr>
      <w:t xml:space="preserve"> из </w:t>
    </w:r>
    <w:r w:rsidR="00E302C6" w:rsidRPr="00715C25">
      <w:rPr>
        <w:rFonts w:ascii="Arial" w:hAnsi="Arial" w:cs="Arial"/>
        <w:b/>
        <w:szCs w:val="16"/>
      </w:rPr>
      <w:fldChar w:fldCharType="begin"/>
    </w:r>
    <w:r w:rsidRPr="00715C25">
      <w:rPr>
        <w:rFonts w:ascii="Arial" w:hAnsi="Arial" w:cs="Arial"/>
        <w:b/>
        <w:szCs w:val="16"/>
      </w:rPr>
      <w:instrText>NUMPAGES</w:instrText>
    </w:r>
    <w:r w:rsidR="00E302C6" w:rsidRPr="00715C25">
      <w:rPr>
        <w:rFonts w:ascii="Arial" w:hAnsi="Arial" w:cs="Arial"/>
        <w:b/>
        <w:szCs w:val="16"/>
      </w:rPr>
      <w:fldChar w:fldCharType="separate"/>
    </w:r>
    <w:r w:rsidR="00E165DF">
      <w:rPr>
        <w:rFonts w:ascii="Arial" w:hAnsi="Arial" w:cs="Arial"/>
        <w:b/>
        <w:noProof/>
        <w:szCs w:val="16"/>
      </w:rPr>
      <w:t>12</w:t>
    </w:r>
    <w:r w:rsidR="00E302C6" w:rsidRPr="00715C25">
      <w:rPr>
        <w:rFonts w:ascii="Arial" w:hAnsi="Arial" w:cs="Arial"/>
        <w:b/>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5316" w:rsidRDefault="00A95316" w:rsidP="0011613C">
      <w:r>
        <w:separator/>
      </w:r>
    </w:p>
  </w:footnote>
  <w:footnote w:type="continuationSeparator" w:id="0">
    <w:p w:rsidR="00A95316" w:rsidRDefault="00A95316" w:rsidP="001161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4" w:space="0" w:color="auto"/>
      </w:tblBorders>
      <w:tblLook w:val="04A0" w:firstRow="1" w:lastRow="0" w:firstColumn="1" w:lastColumn="0" w:noHBand="0" w:noVBand="1"/>
    </w:tblPr>
    <w:tblGrid>
      <w:gridCol w:w="3800"/>
      <w:gridCol w:w="5557"/>
    </w:tblGrid>
    <w:tr w:rsidR="002C5AD9" w:rsidRPr="00B61D51" w:rsidTr="00D26DC7">
      <w:trPr>
        <w:trHeight w:val="620"/>
      </w:trPr>
      <w:tc>
        <w:tcPr>
          <w:tcW w:w="3936" w:type="dxa"/>
        </w:tcPr>
        <w:tbl>
          <w:tblPr>
            <w:tblW w:w="0" w:type="auto"/>
            <w:tblLook w:val="04A0" w:firstRow="1" w:lastRow="0" w:firstColumn="1" w:lastColumn="0" w:noHBand="0" w:noVBand="1"/>
          </w:tblPr>
          <w:tblGrid>
            <w:gridCol w:w="1485"/>
            <w:gridCol w:w="2099"/>
          </w:tblGrid>
          <w:tr w:rsidR="002C5AD9" w:rsidRPr="00D26DC7" w:rsidTr="00D26DC7">
            <w:trPr>
              <w:trHeight w:val="620"/>
            </w:trPr>
            <w:tc>
              <w:tcPr>
                <w:tcW w:w="3936" w:type="dxa"/>
              </w:tcPr>
              <w:p w:rsidR="002C5AD9" w:rsidRPr="00C151E4" w:rsidRDefault="002C5AD9" w:rsidP="00D26DC7">
                <w:pPr>
                  <w:pStyle w:val="a4"/>
                  <w:spacing w:after="120"/>
                  <w:ind w:left="425"/>
                </w:pPr>
              </w:p>
            </w:tc>
            <w:tc>
              <w:tcPr>
                <w:tcW w:w="5741" w:type="dxa"/>
                <w:vAlign w:val="bottom"/>
              </w:tcPr>
              <w:p w:rsidR="002C5AD9" w:rsidRPr="00346497" w:rsidRDefault="002C5AD9" w:rsidP="00D26DC7">
                <w:pPr>
                  <w:pStyle w:val="a4"/>
                  <w:spacing w:after="40"/>
                  <w:jc w:val="right"/>
                  <w:rPr>
                    <w:rFonts w:ascii="Arial" w:hAnsi="Arial" w:cs="Arial"/>
                    <w:sz w:val="16"/>
                    <w:szCs w:val="16"/>
                    <w:lang w:val="en-US"/>
                  </w:rPr>
                </w:pPr>
              </w:p>
            </w:tc>
          </w:tr>
        </w:tbl>
        <w:p w:rsidR="002C5AD9" w:rsidRPr="00346497" w:rsidRDefault="002C5AD9" w:rsidP="004B479C">
          <w:pPr>
            <w:pStyle w:val="a4"/>
            <w:spacing w:after="120"/>
            <w:ind w:left="425"/>
            <w:rPr>
              <w:lang w:val="en-US"/>
            </w:rPr>
          </w:pPr>
        </w:p>
      </w:tc>
      <w:tc>
        <w:tcPr>
          <w:tcW w:w="5741" w:type="dxa"/>
          <w:vAlign w:val="bottom"/>
        </w:tcPr>
        <w:p w:rsidR="002C5AD9" w:rsidRPr="009172E7" w:rsidRDefault="00422C93" w:rsidP="000167F8">
          <w:pPr>
            <w:pStyle w:val="a4"/>
            <w:spacing w:after="40"/>
            <w:jc w:val="right"/>
            <w:rPr>
              <w:rFonts w:ascii="Arial" w:hAnsi="Arial" w:cs="Arial"/>
              <w:sz w:val="16"/>
              <w:szCs w:val="16"/>
              <w:lang w:val="ru-RU"/>
            </w:rPr>
          </w:pPr>
          <w:r>
            <w:rPr>
              <w:rFonts w:ascii="Arial" w:hAnsi="Arial" w:cs="Arial"/>
              <w:sz w:val="16"/>
              <w:szCs w:val="16"/>
              <w:lang w:val="ru-RU"/>
            </w:rPr>
            <w:t>Приложение №</w:t>
          </w:r>
          <w:r w:rsidR="000167F8">
            <w:rPr>
              <w:rFonts w:ascii="Arial" w:hAnsi="Arial" w:cs="Arial"/>
              <w:sz w:val="16"/>
              <w:szCs w:val="16"/>
              <w:lang w:val="ru-RU"/>
            </w:rPr>
            <w:t>2</w:t>
          </w:r>
          <w:r>
            <w:rPr>
              <w:rFonts w:ascii="Arial" w:hAnsi="Arial" w:cs="Arial"/>
              <w:sz w:val="16"/>
              <w:szCs w:val="16"/>
              <w:lang w:val="ru-RU"/>
            </w:rPr>
            <w:t xml:space="preserve">. </w:t>
          </w:r>
          <w:r w:rsidR="000167F8">
            <w:rPr>
              <w:rFonts w:ascii="Arial" w:hAnsi="Arial" w:cs="Arial"/>
              <w:sz w:val="16"/>
              <w:szCs w:val="16"/>
              <w:lang w:val="ru-RU"/>
            </w:rPr>
            <w:t>Техническая спецификация</w:t>
          </w:r>
          <w:r w:rsidR="00B61D51" w:rsidRPr="00B61D51">
            <w:rPr>
              <w:rFonts w:ascii="Arial" w:hAnsi="Arial" w:cs="Arial"/>
              <w:sz w:val="16"/>
              <w:szCs w:val="16"/>
              <w:lang w:val="ru-RU"/>
            </w:rPr>
            <w:t xml:space="preserve"> </w:t>
          </w:r>
        </w:p>
      </w:tc>
    </w:tr>
  </w:tbl>
  <w:p w:rsidR="002C5AD9" w:rsidRPr="009172E7" w:rsidRDefault="002C5AD9" w:rsidP="00C62D93">
    <w:pPr>
      <w:pStyle w:val="a4"/>
      <w:rPr>
        <w:sz w:val="16"/>
        <w:szCs w:val="16"/>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62937"/>
    <w:multiLevelType w:val="singleLevel"/>
    <w:tmpl w:val="AA4A6EA2"/>
    <w:lvl w:ilvl="0">
      <w:start w:val="1"/>
      <w:numFmt w:val="lowerLetter"/>
      <w:pStyle w:val="CA"/>
      <w:lvlText w:val="%1)"/>
      <w:lvlJc w:val="left"/>
      <w:pPr>
        <w:tabs>
          <w:tab w:val="num" w:pos="2231"/>
        </w:tabs>
        <w:ind w:left="2154" w:hanging="283"/>
      </w:pPr>
    </w:lvl>
  </w:abstractNum>
  <w:abstractNum w:abstractNumId="1" w15:restartNumberingAfterBreak="0">
    <w:nsid w:val="0544422F"/>
    <w:multiLevelType w:val="singleLevel"/>
    <w:tmpl w:val="00449A7E"/>
    <w:lvl w:ilvl="0">
      <w:start w:val="1"/>
      <w:numFmt w:val="bullet"/>
      <w:pStyle w:val="IND3BB"/>
      <w:lvlText w:val=""/>
      <w:lvlJc w:val="left"/>
      <w:pPr>
        <w:tabs>
          <w:tab w:val="num" w:pos="360"/>
        </w:tabs>
        <w:ind w:left="360" w:hanging="360"/>
      </w:pPr>
      <w:rPr>
        <w:rFonts w:ascii="Symbol" w:hAnsi="Symbol" w:hint="default"/>
      </w:rPr>
    </w:lvl>
  </w:abstractNum>
  <w:abstractNum w:abstractNumId="2" w15:restartNumberingAfterBreak="0">
    <w:nsid w:val="05537572"/>
    <w:multiLevelType w:val="hybridMultilevel"/>
    <w:tmpl w:val="E5FEF894"/>
    <w:lvl w:ilvl="0" w:tplc="32C299A2">
      <w:start w:val="1"/>
      <w:numFmt w:val="decimal"/>
      <w:pStyle w:val="ListNbrIndent"/>
      <w:lvlText w:val="%1."/>
      <w:lvlJc w:val="left"/>
      <w:pPr>
        <w:tabs>
          <w:tab w:val="num" w:pos="1368"/>
        </w:tabs>
        <w:ind w:left="1368" w:hanging="360"/>
      </w:pPr>
      <w:rPr>
        <w:rFonts w:hint="default"/>
      </w:rPr>
    </w:lvl>
    <w:lvl w:ilvl="1" w:tplc="729688F0" w:tentative="1">
      <w:start w:val="1"/>
      <w:numFmt w:val="lowerLetter"/>
      <w:lvlText w:val="%2."/>
      <w:lvlJc w:val="left"/>
      <w:pPr>
        <w:tabs>
          <w:tab w:val="num" w:pos="1440"/>
        </w:tabs>
        <w:ind w:left="1440" w:hanging="360"/>
      </w:pPr>
    </w:lvl>
    <w:lvl w:ilvl="2" w:tplc="EF0086AC" w:tentative="1">
      <w:start w:val="1"/>
      <w:numFmt w:val="lowerRoman"/>
      <w:lvlText w:val="%3."/>
      <w:lvlJc w:val="right"/>
      <w:pPr>
        <w:tabs>
          <w:tab w:val="num" w:pos="2160"/>
        </w:tabs>
        <w:ind w:left="2160" w:hanging="180"/>
      </w:pPr>
    </w:lvl>
    <w:lvl w:ilvl="3" w:tplc="E8A21518" w:tentative="1">
      <w:start w:val="1"/>
      <w:numFmt w:val="decimal"/>
      <w:lvlText w:val="%4."/>
      <w:lvlJc w:val="left"/>
      <w:pPr>
        <w:tabs>
          <w:tab w:val="num" w:pos="2880"/>
        </w:tabs>
        <w:ind w:left="2880" w:hanging="360"/>
      </w:pPr>
    </w:lvl>
    <w:lvl w:ilvl="4" w:tplc="7F903072" w:tentative="1">
      <w:start w:val="1"/>
      <w:numFmt w:val="lowerLetter"/>
      <w:lvlText w:val="%5."/>
      <w:lvlJc w:val="left"/>
      <w:pPr>
        <w:tabs>
          <w:tab w:val="num" w:pos="3600"/>
        </w:tabs>
        <w:ind w:left="3600" w:hanging="360"/>
      </w:pPr>
    </w:lvl>
    <w:lvl w:ilvl="5" w:tplc="CCBA6FE0" w:tentative="1">
      <w:start w:val="1"/>
      <w:numFmt w:val="lowerRoman"/>
      <w:lvlText w:val="%6."/>
      <w:lvlJc w:val="right"/>
      <w:pPr>
        <w:tabs>
          <w:tab w:val="num" w:pos="4320"/>
        </w:tabs>
        <w:ind w:left="4320" w:hanging="180"/>
      </w:pPr>
    </w:lvl>
    <w:lvl w:ilvl="6" w:tplc="4830BC66" w:tentative="1">
      <w:start w:val="1"/>
      <w:numFmt w:val="decimal"/>
      <w:lvlText w:val="%7."/>
      <w:lvlJc w:val="left"/>
      <w:pPr>
        <w:tabs>
          <w:tab w:val="num" w:pos="5040"/>
        </w:tabs>
        <w:ind w:left="5040" w:hanging="360"/>
      </w:pPr>
    </w:lvl>
    <w:lvl w:ilvl="7" w:tplc="2F46057A" w:tentative="1">
      <w:start w:val="1"/>
      <w:numFmt w:val="lowerLetter"/>
      <w:lvlText w:val="%8."/>
      <w:lvlJc w:val="left"/>
      <w:pPr>
        <w:tabs>
          <w:tab w:val="num" w:pos="5760"/>
        </w:tabs>
        <w:ind w:left="5760" w:hanging="360"/>
      </w:pPr>
    </w:lvl>
    <w:lvl w:ilvl="8" w:tplc="8E165064" w:tentative="1">
      <w:start w:val="1"/>
      <w:numFmt w:val="lowerRoman"/>
      <w:lvlText w:val="%9."/>
      <w:lvlJc w:val="right"/>
      <w:pPr>
        <w:tabs>
          <w:tab w:val="num" w:pos="6480"/>
        </w:tabs>
        <w:ind w:left="6480" w:hanging="180"/>
      </w:pPr>
    </w:lvl>
  </w:abstractNum>
  <w:abstractNum w:abstractNumId="3" w15:restartNumberingAfterBreak="0">
    <w:nsid w:val="06761C6F"/>
    <w:multiLevelType w:val="multilevel"/>
    <w:tmpl w:val="F5B83146"/>
    <w:lvl w:ilvl="0">
      <w:start w:val="1"/>
      <w:numFmt w:val="lowerLetter"/>
      <w:pStyle w:val="LetterList2"/>
      <w:lvlText w:val="(%1)"/>
      <w:lvlJc w:val="left"/>
      <w:pPr>
        <w:tabs>
          <w:tab w:val="num" w:pos="1800"/>
        </w:tabs>
        <w:ind w:left="1800" w:hanging="720"/>
      </w:pPr>
      <w:rPr>
        <w:rFonts w:hint="default"/>
      </w:rPr>
    </w:lvl>
    <w:lvl w:ilvl="1">
      <w:start w:val="1"/>
      <w:numFmt w:val="lowerLetter"/>
      <w:lvlText w:val="(%2)"/>
      <w:lvlJc w:val="left"/>
      <w:pPr>
        <w:ind w:left="2520" w:hanging="720"/>
      </w:pPr>
      <w:rPr>
        <w:rFonts w:ascii="Verdana" w:hAnsi="Verdana" w:hint="default"/>
        <w:sz w:val="2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 w15:restartNumberingAfterBreak="0">
    <w:nsid w:val="0B351ACB"/>
    <w:multiLevelType w:val="multilevel"/>
    <w:tmpl w:val="CCC07A60"/>
    <w:lvl w:ilvl="0">
      <w:start w:val="1"/>
      <w:numFmt w:val="bullet"/>
      <w:pStyle w:val="Bullet1Tex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7B77B7"/>
    <w:multiLevelType w:val="multilevel"/>
    <w:tmpl w:val="051434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2A85DB2"/>
    <w:multiLevelType w:val="multilevel"/>
    <w:tmpl w:val="051434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2F8695B"/>
    <w:multiLevelType w:val="singleLevel"/>
    <w:tmpl w:val="7BA041CE"/>
    <w:lvl w:ilvl="0">
      <w:start w:val="1"/>
      <w:numFmt w:val="bullet"/>
      <w:pStyle w:val="IN1BB"/>
      <w:lvlText w:val=""/>
      <w:lvlJc w:val="left"/>
      <w:pPr>
        <w:tabs>
          <w:tab w:val="num" w:pos="360"/>
        </w:tabs>
        <w:ind w:left="360" w:hanging="360"/>
      </w:pPr>
      <w:rPr>
        <w:rFonts w:ascii="Symbol" w:hAnsi="Symbol" w:hint="default"/>
      </w:rPr>
    </w:lvl>
  </w:abstractNum>
  <w:abstractNum w:abstractNumId="8" w15:restartNumberingAfterBreak="0">
    <w:nsid w:val="15190471"/>
    <w:multiLevelType w:val="multilevel"/>
    <w:tmpl w:val="453A3F0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57C6622"/>
    <w:multiLevelType w:val="multilevel"/>
    <w:tmpl w:val="18048F2C"/>
    <w:lvl w:ilvl="0">
      <w:start w:val="1"/>
      <w:numFmt w:val="decimal"/>
      <w:lvlText w:val="%1."/>
      <w:lvlJc w:val="left"/>
      <w:pPr>
        <w:ind w:left="360" w:hanging="360"/>
      </w:pPr>
      <w:rPr>
        <w:rFonts w:ascii="Arial" w:hAnsi="Arial" w:cs="Aria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59E00B6"/>
    <w:multiLevelType w:val="multilevel"/>
    <w:tmpl w:val="0F42CCC6"/>
    <w:lvl w:ilvl="0">
      <w:start w:val="1"/>
      <w:numFmt w:val="bullet"/>
      <w:lvlText w:val=""/>
      <w:lvlJc w:val="left"/>
      <w:pPr>
        <w:ind w:left="360" w:hanging="360"/>
      </w:pPr>
      <w:rPr>
        <w:rFonts w:ascii="Wingdings" w:hAnsi="Wingding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05F24C7"/>
    <w:multiLevelType w:val="multilevel"/>
    <w:tmpl w:val="051434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1A04015"/>
    <w:multiLevelType w:val="multilevel"/>
    <w:tmpl w:val="051434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29D2BA0"/>
    <w:multiLevelType w:val="singleLevel"/>
    <w:tmpl w:val="89726178"/>
    <w:lvl w:ilvl="0">
      <w:start w:val="1"/>
      <w:numFmt w:val="lowerLetter"/>
      <w:pStyle w:val="1a"/>
      <w:lvlText w:val="%1)"/>
      <w:lvlJc w:val="left"/>
      <w:pPr>
        <w:tabs>
          <w:tab w:val="num" w:pos="360"/>
        </w:tabs>
        <w:ind w:left="360" w:hanging="360"/>
      </w:pPr>
      <w:rPr>
        <w:rFonts w:ascii="Times New Roman" w:hAnsi="Times New Roman" w:hint="default"/>
        <w:b w:val="0"/>
        <w:i w:val="0"/>
        <w:sz w:val="24"/>
      </w:rPr>
    </w:lvl>
  </w:abstractNum>
  <w:abstractNum w:abstractNumId="14" w15:restartNumberingAfterBreak="0">
    <w:nsid w:val="27DB3194"/>
    <w:multiLevelType w:val="multilevel"/>
    <w:tmpl w:val="51964254"/>
    <w:lvl w:ilvl="0">
      <w:start w:val="1"/>
      <w:numFmt w:val="decimal"/>
      <w:pStyle w:val="EPHeading1"/>
      <w:lvlText w:val="%1.0"/>
      <w:lvlJc w:val="left"/>
      <w:pPr>
        <w:tabs>
          <w:tab w:val="num" w:pos="851"/>
        </w:tabs>
        <w:ind w:left="851" w:hanging="851"/>
      </w:pPr>
      <w:rPr>
        <w:rFonts w:ascii="Garamond" w:hAnsi="Garamond" w:hint="default"/>
        <w:b/>
        <w:i w:val="0"/>
        <w:strike w:val="0"/>
        <w:dstrike w:val="0"/>
        <w:vanish w:val="0"/>
        <w:u w:val="none"/>
        <w:effect w:val="none"/>
        <w:vertAlign w:val="baseline"/>
      </w:rPr>
    </w:lvl>
    <w:lvl w:ilvl="1">
      <w:start w:val="1"/>
      <w:numFmt w:val="decimal"/>
      <w:pStyle w:val="EPHeading2"/>
      <w:lvlText w:val="%1.%2"/>
      <w:lvlJc w:val="left"/>
      <w:pPr>
        <w:tabs>
          <w:tab w:val="num" w:pos="851"/>
        </w:tabs>
        <w:ind w:left="851" w:hanging="851"/>
      </w:pPr>
      <w:rPr>
        <w:rFonts w:hint="default"/>
        <w:b/>
        <w:i w:val="0"/>
        <w:u w:val="none"/>
      </w:rPr>
    </w:lvl>
    <w:lvl w:ilvl="2">
      <w:start w:val="1"/>
      <w:numFmt w:val="decimal"/>
      <w:pStyle w:val="EPHeading3"/>
      <w:lvlText w:val="%1.%2.%3"/>
      <w:lvlJc w:val="left"/>
      <w:pPr>
        <w:tabs>
          <w:tab w:val="num" w:pos="851"/>
        </w:tabs>
        <w:ind w:left="851" w:hanging="851"/>
      </w:pPr>
      <w:rPr>
        <w:rFonts w:hint="default"/>
        <w:u w:val="none"/>
      </w:rPr>
    </w:lvl>
    <w:lvl w:ilvl="3">
      <w:start w:val="1"/>
      <w:numFmt w:val="decimal"/>
      <w:pStyle w:val="EPHeading4"/>
      <w:lvlText w:val="%1.%2.%3.%4"/>
      <w:lvlJc w:val="left"/>
      <w:pPr>
        <w:tabs>
          <w:tab w:val="num" w:pos="851"/>
        </w:tabs>
        <w:ind w:left="851" w:hanging="851"/>
      </w:pPr>
      <w:rPr>
        <w:rFonts w:hint="default"/>
        <w:u w:val="none"/>
      </w:rPr>
    </w:lvl>
    <w:lvl w:ilvl="4">
      <w:start w:val="1"/>
      <w:numFmt w:val="decimal"/>
      <w:pStyle w:val="EPHeading5"/>
      <w:lvlText w:val="%1.%2.%3.%4.%5"/>
      <w:lvlJc w:val="left"/>
      <w:pPr>
        <w:tabs>
          <w:tab w:val="num" w:pos="1080"/>
        </w:tabs>
        <w:ind w:left="851" w:hanging="851"/>
      </w:pPr>
      <w:rPr>
        <w:rFonts w:hint="default"/>
        <w:u w:val="none"/>
      </w:rPr>
    </w:lvl>
    <w:lvl w:ilvl="5">
      <w:start w:val="1"/>
      <w:numFmt w:val="decimal"/>
      <w:lvlText w:val="%1.%2.%3.%4.%5.%6"/>
      <w:lvlJc w:val="left"/>
      <w:pPr>
        <w:tabs>
          <w:tab w:val="num" w:pos="5040"/>
        </w:tabs>
        <w:ind w:left="5040" w:hanging="144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840"/>
        </w:tabs>
        <w:ind w:left="6840" w:hanging="1800"/>
      </w:pPr>
      <w:rPr>
        <w:rFonts w:hint="default"/>
        <w:u w:val="none"/>
      </w:rPr>
    </w:lvl>
    <w:lvl w:ilvl="8">
      <w:start w:val="1"/>
      <w:numFmt w:val="decimal"/>
      <w:lvlText w:val="%1.%2.%3.%4.%5.%6.%7.%8.%9"/>
      <w:lvlJc w:val="left"/>
      <w:pPr>
        <w:tabs>
          <w:tab w:val="num" w:pos="7560"/>
        </w:tabs>
        <w:ind w:left="7560" w:hanging="1800"/>
      </w:pPr>
      <w:rPr>
        <w:rFonts w:hint="default"/>
        <w:u w:val="none"/>
      </w:rPr>
    </w:lvl>
  </w:abstractNum>
  <w:abstractNum w:abstractNumId="15" w15:restartNumberingAfterBreak="0">
    <w:nsid w:val="280A31A6"/>
    <w:multiLevelType w:val="singleLevel"/>
    <w:tmpl w:val="EFF4FCDA"/>
    <w:lvl w:ilvl="0">
      <w:start w:val="1"/>
      <w:numFmt w:val="bullet"/>
      <w:pStyle w:val="IN2BB"/>
      <w:lvlText w:val=""/>
      <w:lvlJc w:val="left"/>
      <w:pPr>
        <w:tabs>
          <w:tab w:val="num" w:pos="360"/>
        </w:tabs>
        <w:ind w:left="360" w:hanging="360"/>
      </w:pPr>
      <w:rPr>
        <w:rFonts w:ascii="Symbol" w:hAnsi="Symbol" w:hint="default"/>
      </w:rPr>
    </w:lvl>
  </w:abstractNum>
  <w:abstractNum w:abstractNumId="16" w15:restartNumberingAfterBreak="0">
    <w:nsid w:val="2A890628"/>
    <w:multiLevelType w:val="multilevel"/>
    <w:tmpl w:val="051434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551E16"/>
    <w:multiLevelType w:val="hybridMultilevel"/>
    <w:tmpl w:val="B51A4F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00E331A"/>
    <w:multiLevelType w:val="hybridMultilevel"/>
    <w:tmpl w:val="51E67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F3014B"/>
    <w:multiLevelType w:val="hybridMultilevel"/>
    <w:tmpl w:val="0016C5A4"/>
    <w:lvl w:ilvl="0" w:tplc="86E2FBD0">
      <w:start w:val="1"/>
      <w:numFmt w:val="bullet"/>
      <w:pStyle w:val="BulletText"/>
      <w:lvlText w:val=""/>
      <w:lvlJc w:val="left"/>
      <w:pPr>
        <w:ind w:left="5850" w:hanging="360"/>
      </w:pPr>
      <w:rPr>
        <w:rFonts w:ascii="Symbol" w:hAnsi="Symbol" w:hint="default"/>
      </w:rPr>
    </w:lvl>
    <w:lvl w:ilvl="1" w:tplc="E8E68686">
      <w:start w:val="1"/>
      <w:numFmt w:val="bullet"/>
      <w:lvlText w:val=""/>
      <w:lvlJc w:val="left"/>
      <w:pPr>
        <w:ind w:left="2160" w:hanging="360"/>
      </w:pPr>
      <w:rPr>
        <w:rFonts w:ascii="Wingdings" w:hAnsi="Wingdings" w:hint="default"/>
      </w:rPr>
    </w:lvl>
    <w:lvl w:ilvl="2" w:tplc="5F6ACF40" w:tentative="1">
      <w:start w:val="1"/>
      <w:numFmt w:val="bullet"/>
      <w:lvlText w:val=""/>
      <w:lvlJc w:val="left"/>
      <w:pPr>
        <w:ind w:left="2880" w:hanging="360"/>
      </w:pPr>
      <w:rPr>
        <w:rFonts w:ascii="Wingdings" w:hAnsi="Wingdings" w:hint="default"/>
      </w:rPr>
    </w:lvl>
    <w:lvl w:ilvl="3" w:tplc="50F40470" w:tentative="1">
      <w:start w:val="1"/>
      <w:numFmt w:val="bullet"/>
      <w:lvlText w:val=""/>
      <w:lvlJc w:val="left"/>
      <w:pPr>
        <w:ind w:left="3600" w:hanging="360"/>
      </w:pPr>
      <w:rPr>
        <w:rFonts w:ascii="Symbol" w:hAnsi="Symbol" w:hint="default"/>
      </w:rPr>
    </w:lvl>
    <w:lvl w:ilvl="4" w:tplc="854AFBF4" w:tentative="1">
      <w:start w:val="1"/>
      <w:numFmt w:val="bullet"/>
      <w:lvlText w:val="o"/>
      <w:lvlJc w:val="left"/>
      <w:pPr>
        <w:ind w:left="4320" w:hanging="360"/>
      </w:pPr>
      <w:rPr>
        <w:rFonts w:ascii="Courier New" w:hAnsi="Courier New" w:cs="Courier New" w:hint="default"/>
      </w:rPr>
    </w:lvl>
    <w:lvl w:ilvl="5" w:tplc="830C0320" w:tentative="1">
      <w:start w:val="1"/>
      <w:numFmt w:val="bullet"/>
      <w:lvlText w:val=""/>
      <w:lvlJc w:val="left"/>
      <w:pPr>
        <w:ind w:left="5040" w:hanging="360"/>
      </w:pPr>
      <w:rPr>
        <w:rFonts w:ascii="Wingdings" w:hAnsi="Wingdings" w:hint="default"/>
      </w:rPr>
    </w:lvl>
    <w:lvl w:ilvl="6" w:tplc="1B4ED95A" w:tentative="1">
      <w:start w:val="1"/>
      <w:numFmt w:val="bullet"/>
      <w:lvlText w:val=""/>
      <w:lvlJc w:val="left"/>
      <w:pPr>
        <w:ind w:left="5760" w:hanging="360"/>
      </w:pPr>
      <w:rPr>
        <w:rFonts w:ascii="Symbol" w:hAnsi="Symbol" w:hint="default"/>
      </w:rPr>
    </w:lvl>
    <w:lvl w:ilvl="7" w:tplc="C91CE342" w:tentative="1">
      <w:start w:val="1"/>
      <w:numFmt w:val="bullet"/>
      <w:lvlText w:val="o"/>
      <w:lvlJc w:val="left"/>
      <w:pPr>
        <w:ind w:left="6480" w:hanging="360"/>
      </w:pPr>
      <w:rPr>
        <w:rFonts w:ascii="Courier New" w:hAnsi="Courier New" w:cs="Courier New" w:hint="default"/>
      </w:rPr>
    </w:lvl>
    <w:lvl w:ilvl="8" w:tplc="F6C20DB4" w:tentative="1">
      <w:start w:val="1"/>
      <w:numFmt w:val="bullet"/>
      <w:lvlText w:val=""/>
      <w:lvlJc w:val="left"/>
      <w:pPr>
        <w:ind w:left="7200" w:hanging="360"/>
      </w:pPr>
      <w:rPr>
        <w:rFonts w:ascii="Wingdings" w:hAnsi="Wingdings" w:hint="default"/>
      </w:rPr>
    </w:lvl>
  </w:abstractNum>
  <w:abstractNum w:abstractNumId="20" w15:restartNumberingAfterBreak="0">
    <w:nsid w:val="36C0274F"/>
    <w:multiLevelType w:val="hybridMultilevel"/>
    <w:tmpl w:val="6B6A59B8"/>
    <w:lvl w:ilvl="0" w:tplc="8A0A3638">
      <w:start w:val="1"/>
      <w:numFmt w:val="decimal"/>
      <w:lvlText w:val="%1."/>
      <w:lvlJc w:val="left"/>
      <w:pPr>
        <w:ind w:left="720" w:hanging="360"/>
      </w:pPr>
      <w:rPr>
        <w:rFonts w:ascii="Arial" w:hAnsi="Arial" w:cs="Arial" w:hint="default"/>
        <w:sz w:val="2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BDA61CF"/>
    <w:multiLevelType w:val="multilevel"/>
    <w:tmpl w:val="74740E94"/>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D6A5BEE"/>
    <w:multiLevelType w:val="multilevel"/>
    <w:tmpl w:val="EEB662C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1871F26"/>
    <w:multiLevelType w:val="multilevel"/>
    <w:tmpl w:val="051434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9864EE5"/>
    <w:multiLevelType w:val="hybridMultilevel"/>
    <w:tmpl w:val="D46A5DAC"/>
    <w:lvl w:ilvl="0" w:tplc="0419000D">
      <w:start w:val="1"/>
      <w:numFmt w:val="bullet"/>
      <w:lvlText w:val=""/>
      <w:lvlJc w:val="left"/>
      <w:pPr>
        <w:ind w:left="1434" w:hanging="360"/>
      </w:pPr>
      <w:rPr>
        <w:rFonts w:ascii="Wingdings" w:hAnsi="Wingdings"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25" w15:restartNumberingAfterBreak="0">
    <w:nsid w:val="4B6B1245"/>
    <w:multiLevelType w:val="multilevel"/>
    <w:tmpl w:val="051434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E3935A9"/>
    <w:multiLevelType w:val="multilevel"/>
    <w:tmpl w:val="051434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E5E313B"/>
    <w:multiLevelType w:val="multilevel"/>
    <w:tmpl w:val="E69803E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EB94E35"/>
    <w:multiLevelType w:val="multilevel"/>
    <w:tmpl w:val="EEB662C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11722D1"/>
    <w:multiLevelType w:val="singleLevel"/>
    <w:tmpl w:val="1EE0D974"/>
    <w:lvl w:ilvl="0">
      <w:start w:val="1"/>
      <w:numFmt w:val="lowerRoman"/>
      <w:pStyle w:val="IN2ii"/>
      <w:lvlText w:val="%1)"/>
      <w:legacy w:legacy="1" w:legacySpace="0" w:legacyIndent="454"/>
      <w:lvlJc w:val="left"/>
      <w:pPr>
        <w:ind w:left="2326" w:hanging="454"/>
      </w:pPr>
    </w:lvl>
  </w:abstractNum>
  <w:abstractNum w:abstractNumId="30" w15:restartNumberingAfterBreak="0">
    <w:nsid w:val="542839A9"/>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15:restartNumberingAfterBreak="0">
    <w:nsid w:val="58642A2C"/>
    <w:multiLevelType w:val="multilevel"/>
    <w:tmpl w:val="E84EBBA6"/>
    <w:lvl w:ilvl="0">
      <w:start w:val="1"/>
      <w:numFmt w:val="decimal"/>
      <w:pStyle w:val="1"/>
      <w:lvlText w:val="%1.0"/>
      <w:lvlJc w:val="left"/>
      <w:pPr>
        <w:tabs>
          <w:tab w:val="num" w:pos="907"/>
        </w:tabs>
        <w:ind w:left="907" w:hanging="907"/>
      </w:pPr>
      <w:rPr>
        <w:rFonts w:hint="default"/>
        <w:b/>
        <w:bCs/>
        <w:i w:val="0"/>
        <w:iCs w:val="0"/>
        <w:sz w:val="20"/>
        <w:szCs w:val="24"/>
        <w:effect w:val="none"/>
      </w:rPr>
    </w:lvl>
    <w:lvl w:ilvl="1">
      <w:start w:val="1"/>
      <w:numFmt w:val="decimal"/>
      <w:pStyle w:val="2"/>
      <w:lvlText w:val="%1.%2"/>
      <w:lvlJc w:val="left"/>
      <w:pPr>
        <w:tabs>
          <w:tab w:val="num" w:pos="907"/>
        </w:tabs>
        <w:ind w:left="907" w:hanging="907"/>
      </w:pPr>
      <w:rPr>
        <w:rFonts w:ascii="Verdana" w:hAnsi="Verdana" w:hint="default"/>
        <w:b/>
        <w:bCs/>
        <w:i w:val="0"/>
        <w:iCs w:val="0"/>
        <w:sz w:val="20"/>
        <w:szCs w:val="24"/>
      </w:rPr>
    </w:lvl>
    <w:lvl w:ilvl="2">
      <w:start w:val="1"/>
      <w:numFmt w:val="decimal"/>
      <w:pStyle w:val="3"/>
      <w:lvlText w:val="%1.%2.%3"/>
      <w:lvlJc w:val="left"/>
      <w:pPr>
        <w:tabs>
          <w:tab w:val="num" w:pos="907"/>
        </w:tabs>
        <w:ind w:left="907" w:hanging="907"/>
      </w:pPr>
      <w:rPr>
        <w:rFonts w:ascii="Verdana" w:hAnsi="Verdana" w:hint="default"/>
        <w:b/>
        <w:bCs/>
        <w:i w:val="0"/>
        <w:iCs w:val="0"/>
        <w:sz w:val="20"/>
        <w:szCs w:val="24"/>
      </w:rPr>
    </w:lvl>
    <w:lvl w:ilvl="3">
      <w:start w:val="1"/>
      <w:numFmt w:val="decimal"/>
      <w:pStyle w:val="4"/>
      <w:lvlText w:val="%1.%2.%3.%4"/>
      <w:lvlJc w:val="left"/>
      <w:pPr>
        <w:tabs>
          <w:tab w:val="num" w:pos="907"/>
        </w:tabs>
        <w:ind w:left="907" w:hanging="907"/>
      </w:pPr>
      <w:rPr>
        <w:rFonts w:ascii="Verdana" w:hAnsi="Verdana" w:hint="default"/>
        <w:b/>
        <w:bCs/>
        <w:i w:val="0"/>
        <w:iCs w:val="0"/>
        <w:sz w:val="20"/>
        <w:szCs w:val="24"/>
      </w:rPr>
    </w:lvl>
    <w:lvl w:ilvl="4">
      <w:start w:val="1"/>
      <w:numFmt w:val="decimal"/>
      <w:pStyle w:val="5"/>
      <w:lvlText w:val="%1.%2.%3.%4.%5"/>
      <w:lvlJc w:val="left"/>
      <w:pPr>
        <w:tabs>
          <w:tab w:val="num" w:pos="1440"/>
        </w:tabs>
        <w:ind w:left="851"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6048740B"/>
    <w:multiLevelType w:val="singleLevel"/>
    <w:tmpl w:val="7D06B30C"/>
    <w:lvl w:ilvl="0">
      <w:start w:val="1"/>
      <w:numFmt w:val="lowerLetter"/>
      <w:pStyle w:val="IN3A"/>
      <w:lvlText w:val="%1)"/>
      <w:lvlJc w:val="left"/>
      <w:pPr>
        <w:tabs>
          <w:tab w:val="num" w:pos="3607"/>
        </w:tabs>
        <w:ind w:left="3607" w:hanging="900"/>
      </w:pPr>
      <w:rPr>
        <w:rFonts w:hint="default"/>
      </w:rPr>
    </w:lvl>
  </w:abstractNum>
  <w:abstractNum w:abstractNumId="33" w15:restartNumberingAfterBreak="0">
    <w:nsid w:val="60E4619F"/>
    <w:multiLevelType w:val="multilevel"/>
    <w:tmpl w:val="17E626F4"/>
    <w:lvl w:ilvl="0">
      <w:start w:val="1"/>
      <w:numFmt w:val="decimal"/>
      <w:pStyle w:val="NumberedList"/>
      <w:lvlText w:val="%1."/>
      <w:lvlJc w:val="left"/>
      <w:pPr>
        <w:tabs>
          <w:tab w:val="num" w:pos="1080"/>
        </w:tabs>
        <w:ind w:left="1080" w:hanging="720"/>
      </w:pPr>
      <w:rPr>
        <w:rFonts w:hint="default"/>
      </w:rPr>
    </w:lvl>
    <w:lvl w:ilvl="1">
      <w:start w:val="1"/>
      <w:numFmt w:val="lowerLetter"/>
      <w:pStyle w:val="LetterList"/>
      <w:lvlText w:val="(%2)"/>
      <w:lvlJc w:val="left"/>
      <w:pPr>
        <w:ind w:left="1800" w:hanging="720"/>
      </w:pPr>
      <w:rPr>
        <w:rFonts w:ascii="Verdana" w:hAnsi="Verdana" w:hint="default"/>
        <w:sz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7ED2D33"/>
    <w:multiLevelType w:val="multilevel"/>
    <w:tmpl w:val="051434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92A3C4B"/>
    <w:multiLevelType w:val="hybridMultilevel"/>
    <w:tmpl w:val="8DE61294"/>
    <w:lvl w:ilvl="0" w:tplc="04190001">
      <w:start w:val="1"/>
      <w:numFmt w:val="bullet"/>
      <w:lvlText w:val=""/>
      <w:lvlJc w:val="left"/>
      <w:pPr>
        <w:ind w:left="360" w:hanging="360"/>
      </w:pPr>
      <w:rPr>
        <w:rFonts w:ascii="Symbol" w:hAnsi="Symbol" w:hint="default"/>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36" w15:restartNumberingAfterBreak="0">
    <w:nsid w:val="69B05C53"/>
    <w:multiLevelType w:val="hybridMultilevel"/>
    <w:tmpl w:val="64CED08E"/>
    <w:lvl w:ilvl="0" w:tplc="211ECDEE">
      <w:start w:val="1"/>
      <w:numFmt w:val="bullet"/>
      <w:pStyle w:val="BulletListIndent"/>
      <w:lvlText w:val=""/>
      <w:lvlJc w:val="left"/>
      <w:pPr>
        <w:tabs>
          <w:tab w:val="num" w:pos="720"/>
        </w:tabs>
        <w:ind w:left="720" w:hanging="360"/>
      </w:pPr>
      <w:rPr>
        <w:rFonts w:ascii="Symbol" w:hAnsi="Symbol" w:hint="default"/>
      </w:rPr>
    </w:lvl>
    <w:lvl w:ilvl="1" w:tplc="B308C986">
      <w:start w:val="1"/>
      <w:numFmt w:val="bullet"/>
      <w:lvlText w:val="o"/>
      <w:lvlJc w:val="left"/>
      <w:pPr>
        <w:tabs>
          <w:tab w:val="num" w:pos="1440"/>
        </w:tabs>
        <w:ind w:left="1440" w:hanging="360"/>
      </w:pPr>
      <w:rPr>
        <w:rFonts w:ascii="Courier New" w:hAnsi="Courier New" w:cs="Courier New" w:hint="default"/>
      </w:rPr>
    </w:lvl>
    <w:lvl w:ilvl="2" w:tplc="A6243344" w:tentative="1">
      <w:start w:val="1"/>
      <w:numFmt w:val="bullet"/>
      <w:lvlText w:val=""/>
      <w:lvlJc w:val="left"/>
      <w:pPr>
        <w:tabs>
          <w:tab w:val="num" w:pos="2160"/>
        </w:tabs>
        <w:ind w:left="2160" w:hanging="360"/>
      </w:pPr>
      <w:rPr>
        <w:rFonts w:ascii="Wingdings" w:hAnsi="Wingdings" w:hint="default"/>
      </w:rPr>
    </w:lvl>
    <w:lvl w:ilvl="3" w:tplc="477CBB1C" w:tentative="1">
      <w:start w:val="1"/>
      <w:numFmt w:val="bullet"/>
      <w:lvlText w:val=""/>
      <w:lvlJc w:val="left"/>
      <w:pPr>
        <w:tabs>
          <w:tab w:val="num" w:pos="2880"/>
        </w:tabs>
        <w:ind w:left="2880" w:hanging="360"/>
      </w:pPr>
      <w:rPr>
        <w:rFonts w:ascii="Symbol" w:hAnsi="Symbol" w:hint="default"/>
      </w:rPr>
    </w:lvl>
    <w:lvl w:ilvl="4" w:tplc="B3CC236A" w:tentative="1">
      <w:start w:val="1"/>
      <w:numFmt w:val="bullet"/>
      <w:lvlText w:val="o"/>
      <w:lvlJc w:val="left"/>
      <w:pPr>
        <w:tabs>
          <w:tab w:val="num" w:pos="3600"/>
        </w:tabs>
        <w:ind w:left="3600" w:hanging="360"/>
      </w:pPr>
      <w:rPr>
        <w:rFonts w:ascii="Courier New" w:hAnsi="Courier New" w:cs="Courier New" w:hint="default"/>
      </w:rPr>
    </w:lvl>
    <w:lvl w:ilvl="5" w:tplc="00065586" w:tentative="1">
      <w:start w:val="1"/>
      <w:numFmt w:val="bullet"/>
      <w:lvlText w:val=""/>
      <w:lvlJc w:val="left"/>
      <w:pPr>
        <w:tabs>
          <w:tab w:val="num" w:pos="4320"/>
        </w:tabs>
        <w:ind w:left="4320" w:hanging="360"/>
      </w:pPr>
      <w:rPr>
        <w:rFonts w:ascii="Wingdings" w:hAnsi="Wingdings" w:hint="default"/>
      </w:rPr>
    </w:lvl>
    <w:lvl w:ilvl="6" w:tplc="7534E90C" w:tentative="1">
      <w:start w:val="1"/>
      <w:numFmt w:val="bullet"/>
      <w:lvlText w:val=""/>
      <w:lvlJc w:val="left"/>
      <w:pPr>
        <w:tabs>
          <w:tab w:val="num" w:pos="5040"/>
        </w:tabs>
        <w:ind w:left="5040" w:hanging="360"/>
      </w:pPr>
      <w:rPr>
        <w:rFonts w:ascii="Symbol" w:hAnsi="Symbol" w:hint="default"/>
      </w:rPr>
    </w:lvl>
    <w:lvl w:ilvl="7" w:tplc="330CC748" w:tentative="1">
      <w:start w:val="1"/>
      <w:numFmt w:val="bullet"/>
      <w:lvlText w:val="o"/>
      <w:lvlJc w:val="left"/>
      <w:pPr>
        <w:tabs>
          <w:tab w:val="num" w:pos="5760"/>
        </w:tabs>
        <w:ind w:left="5760" w:hanging="360"/>
      </w:pPr>
      <w:rPr>
        <w:rFonts w:ascii="Courier New" w:hAnsi="Courier New" w:cs="Courier New" w:hint="default"/>
      </w:rPr>
    </w:lvl>
    <w:lvl w:ilvl="8" w:tplc="AA4A690E"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235278"/>
    <w:multiLevelType w:val="multilevel"/>
    <w:tmpl w:val="EEB662C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F1253FD"/>
    <w:multiLevelType w:val="multilevel"/>
    <w:tmpl w:val="051434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02334AC"/>
    <w:multiLevelType w:val="singleLevel"/>
    <w:tmpl w:val="98209912"/>
    <w:lvl w:ilvl="0">
      <w:start w:val="1"/>
      <w:numFmt w:val="lowerLetter"/>
      <w:pStyle w:val="IN2AA"/>
      <w:lvlText w:val="%1)"/>
      <w:lvlJc w:val="left"/>
      <w:pPr>
        <w:tabs>
          <w:tab w:val="num" w:pos="2231"/>
        </w:tabs>
        <w:ind w:left="2154" w:hanging="283"/>
      </w:pPr>
    </w:lvl>
  </w:abstractNum>
  <w:abstractNum w:abstractNumId="40" w15:restartNumberingAfterBreak="0">
    <w:nsid w:val="74675507"/>
    <w:multiLevelType w:val="multilevel"/>
    <w:tmpl w:val="734A7A6E"/>
    <w:lvl w:ilvl="0">
      <w:start w:val="1"/>
      <w:numFmt w:val="bullet"/>
      <w:lvlText w:val=""/>
      <w:lvlJc w:val="left"/>
      <w:pPr>
        <w:ind w:left="5850" w:hanging="360"/>
      </w:pPr>
      <w:rPr>
        <w:rFonts w:ascii="Symbol" w:hAnsi="Symbol" w:hint="default"/>
      </w:rPr>
    </w:lvl>
    <w:lvl w:ilvl="1">
      <w:start w:val="1"/>
      <w:numFmt w:val="bullet"/>
      <w:pStyle w:val="Bullet2Text"/>
      <w:lvlText w:val="o"/>
      <w:lvlJc w:val="left"/>
      <w:pPr>
        <w:tabs>
          <w:tab w:val="num" w:pos="1080"/>
        </w:tabs>
        <w:ind w:left="108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1" w15:restartNumberingAfterBreak="0">
    <w:nsid w:val="760A1F90"/>
    <w:multiLevelType w:val="multilevel"/>
    <w:tmpl w:val="1E3C4086"/>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6934990"/>
    <w:multiLevelType w:val="hybridMultilevel"/>
    <w:tmpl w:val="A8765C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698660B"/>
    <w:multiLevelType w:val="multilevel"/>
    <w:tmpl w:val="EEB662C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7677FFC"/>
    <w:multiLevelType w:val="singleLevel"/>
    <w:tmpl w:val="042ED902"/>
    <w:lvl w:ilvl="0">
      <w:start w:val="1"/>
      <w:numFmt w:val="bullet"/>
      <w:pStyle w:val="INB1"/>
      <w:lvlText w:val=""/>
      <w:lvlJc w:val="left"/>
      <w:pPr>
        <w:tabs>
          <w:tab w:val="num" w:pos="360"/>
        </w:tabs>
        <w:ind w:left="360" w:hanging="360"/>
      </w:pPr>
      <w:rPr>
        <w:rFonts w:ascii="Symbol" w:hAnsi="Symbol" w:hint="default"/>
      </w:rPr>
    </w:lvl>
  </w:abstractNum>
  <w:abstractNum w:abstractNumId="45" w15:restartNumberingAfterBreak="0">
    <w:nsid w:val="799C3397"/>
    <w:multiLevelType w:val="multilevel"/>
    <w:tmpl w:val="051434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A625BCB"/>
    <w:multiLevelType w:val="singleLevel"/>
    <w:tmpl w:val="8892E194"/>
    <w:lvl w:ilvl="0">
      <w:start w:val="1"/>
      <w:numFmt w:val="decimal"/>
      <w:pStyle w:val="new"/>
      <w:lvlText w:val="2.%1"/>
      <w:lvlJc w:val="left"/>
      <w:pPr>
        <w:tabs>
          <w:tab w:val="num" w:pos="1418"/>
        </w:tabs>
        <w:ind w:left="1418" w:hanging="737"/>
      </w:pPr>
      <w:rPr>
        <w:b/>
        <w:i w:val="0"/>
      </w:rPr>
    </w:lvl>
  </w:abstractNum>
  <w:abstractNum w:abstractNumId="47" w15:restartNumberingAfterBreak="0">
    <w:nsid w:val="7B292D0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F29185A"/>
    <w:multiLevelType w:val="hybridMultilevel"/>
    <w:tmpl w:val="5F4C4DEE"/>
    <w:lvl w:ilvl="0" w:tplc="50D2E138">
      <w:start w:val="1"/>
      <w:numFmt w:val="decimal"/>
      <w:pStyle w:val="listlevel1"/>
      <w:lvlText w:val="%1."/>
      <w:lvlJc w:val="left"/>
      <w:pPr>
        <w:tabs>
          <w:tab w:val="num" w:pos="720"/>
        </w:tabs>
        <w:ind w:left="720" w:hanging="360"/>
      </w:pPr>
    </w:lvl>
    <w:lvl w:ilvl="1" w:tplc="DB222384" w:tentative="1">
      <w:start w:val="1"/>
      <w:numFmt w:val="lowerLetter"/>
      <w:lvlText w:val="%2."/>
      <w:lvlJc w:val="left"/>
      <w:pPr>
        <w:tabs>
          <w:tab w:val="num" w:pos="1440"/>
        </w:tabs>
        <w:ind w:left="1440" w:hanging="360"/>
      </w:pPr>
    </w:lvl>
    <w:lvl w:ilvl="2" w:tplc="046E5436" w:tentative="1">
      <w:start w:val="1"/>
      <w:numFmt w:val="lowerRoman"/>
      <w:lvlText w:val="%3."/>
      <w:lvlJc w:val="right"/>
      <w:pPr>
        <w:tabs>
          <w:tab w:val="num" w:pos="2160"/>
        </w:tabs>
        <w:ind w:left="2160" w:hanging="180"/>
      </w:pPr>
    </w:lvl>
    <w:lvl w:ilvl="3" w:tplc="F52E6770" w:tentative="1">
      <w:start w:val="1"/>
      <w:numFmt w:val="decimal"/>
      <w:lvlText w:val="%4."/>
      <w:lvlJc w:val="left"/>
      <w:pPr>
        <w:tabs>
          <w:tab w:val="num" w:pos="2880"/>
        </w:tabs>
        <w:ind w:left="2880" w:hanging="360"/>
      </w:pPr>
    </w:lvl>
    <w:lvl w:ilvl="4" w:tplc="8CFAE3F8" w:tentative="1">
      <w:start w:val="1"/>
      <w:numFmt w:val="lowerLetter"/>
      <w:lvlText w:val="%5."/>
      <w:lvlJc w:val="left"/>
      <w:pPr>
        <w:tabs>
          <w:tab w:val="num" w:pos="3600"/>
        </w:tabs>
        <w:ind w:left="3600" w:hanging="360"/>
      </w:pPr>
    </w:lvl>
    <w:lvl w:ilvl="5" w:tplc="31DAF718" w:tentative="1">
      <w:start w:val="1"/>
      <w:numFmt w:val="lowerRoman"/>
      <w:lvlText w:val="%6."/>
      <w:lvlJc w:val="right"/>
      <w:pPr>
        <w:tabs>
          <w:tab w:val="num" w:pos="4320"/>
        </w:tabs>
        <w:ind w:left="4320" w:hanging="180"/>
      </w:pPr>
    </w:lvl>
    <w:lvl w:ilvl="6" w:tplc="120EFD88" w:tentative="1">
      <w:start w:val="1"/>
      <w:numFmt w:val="decimal"/>
      <w:lvlText w:val="%7."/>
      <w:lvlJc w:val="left"/>
      <w:pPr>
        <w:tabs>
          <w:tab w:val="num" w:pos="5040"/>
        </w:tabs>
        <w:ind w:left="5040" w:hanging="360"/>
      </w:pPr>
    </w:lvl>
    <w:lvl w:ilvl="7" w:tplc="E1761CD6" w:tentative="1">
      <w:start w:val="1"/>
      <w:numFmt w:val="lowerLetter"/>
      <w:lvlText w:val="%8."/>
      <w:lvlJc w:val="left"/>
      <w:pPr>
        <w:tabs>
          <w:tab w:val="num" w:pos="5760"/>
        </w:tabs>
        <w:ind w:left="5760" w:hanging="360"/>
      </w:pPr>
    </w:lvl>
    <w:lvl w:ilvl="8" w:tplc="906C149C" w:tentative="1">
      <w:start w:val="1"/>
      <w:numFmt w:val="lowerRoman"/>
      <w:lvlText w:val="%9."/>
      <w:lvlJc w:val="right"/>
      <w:pPr>
        <w:tabs>
          <w:tab w:val="num" w:pos="6480"/>
        </w:tabs>
        <w:ind w:left="6480" w:hanging="180"/>
      </w:pPr>
    </w:lvl>
  </w:abstractNum>
  <w:num w:numId="1">
    <w:abstractNumId w:val="31"/>
  </w:num>
  <w:num w:numId="2">
    <w:abstractNumId w:val="19"/>
  </w:num>
  <w:num w:numId="3">
    <w:abstractNumId w:val="48"/>
  </w:num>
  <w:num w:numId="4">
    <w:abstractNumId w:val="33"/>
  </w:num>
  <w:num w:numId="5">
    <w:abstractNumId w:val="4"/>
  </w:num>
  <w:num w:numId="6">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0"/>
  </w:num>
  <w:num w:numId="8">
    <w:abstractNumId w:val="3"/>
  </w:num>
  <w:num w:numId="9">
    <w:abstractNumId w:val="14"/>
  </w:num>
  <w:num w:numId="10">
    <w:abstractNumId w:val="36"/>
  </w:num>
  <w:num w:numId="11">
    <w:abstractNumId w:val="2"/>
  </w:num>
  <w:num w:numId="12">
    <w:abstractNumId w:val="1"/>
  </w:num>
  <w:num w:numId="13">
    <w:abstractNumId w:val="13"/>
  </w:num>
  <w:num w:numId="14">
    <w:abstractNumId w:val="7"/>
  </w:num>
  <w:num w:numId="15">
    <w:abstractNumId w:val="15"/>
  </w:num>
  <w:num w:numId="16">
    <w:abstractNumId w:val="39"/>
  </w:num>
  <w:num w:numId="17">
    <w:abstractNumId w:val="32"/>
  </w:num>
  <w:num w:numId="18">
    <w:abstractNumId w:val="29"/>
  </w:num>
  <w:num w:numId="19">
    <w:abstractNumId w:val="0"/>
  </w:num>
  <w:num w:numId="20">
    <w:abstractNumId w:val="44"/>
  </w:num>
  <w:num w:numId="21">
    <w:abstractNumId w:val="46"/>
  </w:num>
  <w:num w:numId="22">
    <w:abstractNumId w:val="30"/>
  </w:num>
  <w:num w:numId="23">
    <w:abstractNumId w:val="47"/>
  </w:num>
  <w:num w:numId="24">
    <w:abstractNumId w:val="16"/>
  </w:num>
  <w:num w:numId="25">
    <w:abstractNumId w:val="17"/>
  </w:num>
  <w:num w:numId="26">
    <w:abstractNumId w:val="41"/>
  </w:num>
  <w:num w:numId="27">
    <w:abstractNumId w:val="43"/>
  </w:num>
  <w:num w:numId="28">
    <w:abstractNumId w:val="25"/>
  </w:num>
  <w:num w:numId="29">
    <w:abstractNumId w:val="28"/>
  </w:num>
  <w:num w:numId="30">
    <w:abstractNumId w:val="8"/>
  </w:num>
  <w:num w:numId="31">
    <w:abstractNumId w:val="45"/>
  </w:num>
  <w:num w:numId="32">
    <w:abstractNumId w:val="11"/>
  </w:num>
  <w:num w:numId="33">
    <w:abstractNumId w:val="26"/>
  </w:num>
  <w:num w:numId="34">
    <w:abstractNumId w:val="23"/>
  </w:num>
  <w:num w:numId="35">
    <w:abstractNumId w:val="9"/>
  </w:num>
  <w:num w:numId="36">
    <w:abstractNumId w:val="12"/>
  </w:num>
  <w:num w:numId="37">
    <w:abstractNumId w:val="42"/>
  </w:num>
  <w:num w:numId="38">
    <w:abstractNumId w:val="5"/>
  </w:num>
  <w:num w:numId="39">
    <w:abstractNumId w:val="6"/>
  </w:num>
  <w:num w:numId="40">
    <w:abstractNumId w:val="27"/>
  </w:num>
  <w:num w:numId="41">
    <w:abstractNumId w:val="18"/>
  </w:num>
  <w:num w:numId="42">
    <w:abstractNumId w:val="37"/>
  </w:num>
  <w:num w:numId="43">
    <w:abstractNumId w:val="22"/>
  </w:num>
  <w:num w:numId="44">
    <w:abstractNumId w:val="24"/>
  </w:num>
  <w:num w:numId="45">
    <w:abstractNumId w:val="35"/>
  </w:num>
  <w:num w:numId="46">
    <w:abstractNumId w:val="21"/>
  </w:num>
  <w:num w:numId="47">
    <w:abstractNumId w:val="38"/>
  </w:num>
  <w:num w:numId="48">
    <w:abstractNumId w:val="10"/>
  </w:num>
  <w:num w:numId="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0"/>
  </w:num>
  <w:num w:numId="51">
    <w:abstractNumId w:val="3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formatting="1" w:enforcement="0"/>
  <w:defaultTabStop w:val="131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220"/>
    <w:rsid w:val="00000850"/>
    <w:rsid w:val="0000150F"/>
    <w:rsid w:val="000021DB"/>
    <w:rsid w:val="000025A3"/>
    <w:rsid w:val="00002EA6"/>
    <w:rsid w:val="00003CEC"/>
    <w:rsid w:val="00003F5E"/>
    <w:rsid w:val="00004066"/>
    <w:rsid w:val="00004440"/>
    <w:rsid w:val="000048B3"/>
    <w:rsid w:val="0000561F"/>
    <w:rsid w:val="00005955"/>
    <w:rsid w:val="000059A9"/>
    <w:rsid w:val="00007063"/>
    <w:rsid w:val="000078A9"/>
    <w:rsid w:val="00007E09"/>
    <w:rsid w:val="0001020F"/>
    <w:rsid w:val="00010211"/>
    <w:rsid w:val="0001049F"/>
    <w:rsid w:val="000106B0"/>
    <w:rsid w:val="000108D9"/>
    <w:rsid w:val="00014351"/>
    <w:rsid w:val="000145A2"/>
    <w:rsid w:val="000145A5"/>
    <w:rsid w:val="0001492A"/>
    <w:rsid w:val="000158F4"/>
    <w:rsid w:val="00015AC7"/>
    <w:rsid w:val="00016370"/>
    <w:rsid w:val="000167F8"/>
    <w:rsid w:val="00016B9F"/>
    <w:rsid w:val="00016D57"/>
    <w:rsid w:val="00020159"/>
    <w:rsid w:val="000207F3"/>
    <w:rsid w:val="00020D1C"/>
    <w:rsid w:val="00021AA7"/>
    <w:rsid w:val="00024699"/>
    <w:rsid w:val="00024897"/>
    <w:rsid w:val="0002514D"/>
    <w:rsid w:val="0002690C"/>
    <w:rsid w:val="00027C01"/>
    <w:rsid w:val="00030220"/>
    <w:rsid w:val="00030678"/>
    <w:rsid w:val="00030959"/>
    <w:rsid w:val="00031530"/>
    <w:rsid w:val="000315EE"/>
    <w:rsid w:val="000318A0"/>
    <w:rsid w:val="00031B79"/>
    <w:rsid w:val="00031D5E"/>
    <w:rsid w:val="00031ECA"/>
    <w:rsid w:val="00032C97"/>
    <w:rsid w:val="00033E4F"/>
    <w:rsid w:val="0003438F"/>
    <w:rsid w:val="00034608"/>
    <w:rsid w:val="00034D9D"/>
    <w:rsid w:val="00034ED6"/>
    <w:rsid w:val="0003538C"/>
    <w:rsid w:val="00036352"/>
    <w:rsid w:val="00036826"/>
    <w:rsid w:val="000373D9"/>
    <w:rsid w:val="00037B0F"/>
    <w:rsid w:val="00037F31"/>
    <w:rsid w:val="0004013D"/>
    <w:rsid w:val="000405E9"/>
    <w:rsid w:val="000417C9"/>
    <w:rsid w:val="00041FA6"/>
    <w:rsid w:val="000424E6"/>
    <w:rsid w:val="00043A46"/>
    <w:rsid w:val="00043C6A"/>
    <w:rsid w:val="00043C87"/>
    <w:rsid w:val="000443FA"/>
    <w:rsid w:val="00044481"/>
    <w:rsid w:val="00044BA3"/>
    <w:rsid w:val="000455E4"/>
    <w:rsid w:val="00046552"/>
    <w:rsid w:val="00046B7E"/>
    <w:rsid w:val="0004796D"/>
    <w:rsid w:val="00047C0C"/>
    <w:rsid w:val="00050236"/>
    <w:rsid w:val="000515B4"/>
    <w:rsid w:val="00051A35"/>
    <w:rsid w:val="000525AE"/>
    <w:rsid w:val="00053579"/>
    <w:rsid w:val="00053FB2"/>
    <w:rsid w:val="00054132"/>
    <w:rsid w:val="000546B5"/>
    <w:rsid w:val="000553C8"/>
    <w:rsid w:val="00055642"/>
    <w:rsid w:val="00055970"/>
    <w:rsid w:val="00055C09"/>
    <w:rsid w:val="00057F10"/>
    <w:rsid w:val="00060031"/>
    <w:rsid w:val="00060A3C"/>
    <w:rsid w:val="00061FF2"/>
    <w:rsid w:val="0006252D"/>
    <w:rsid w:val="00062D10"/>
    <w:rsid w:val="00063A91"/>
    <w:rsid w:val="00064015"/>
    <w:rsid w:val="00066FE9"/>
    <w:rsid w:val="0006705B"/>
    <w:rsid w:val="00070094"/>
    <w:rsid w:val="00071BA6"/>
    <w:rsid w:val="00071DEA"/>
    <w:rsid w:val="00072D42"/>
    <w:rsid w:val="000732C7"/>
    <w:rsid w:val="00073606"/>
    <w:rsid w:val="000736A0"/>
    <w:rsid w:val="0007372A"/>
    <w:rsid w:val="00073E1A"/>
    <w:rsid w:val="0007616B"/>
    <w:rsid w:val="00076566"/>
    <w:rsid w:val="00076EF5"/>
    <w:rsid w:val="0007759C"/>
    <w:rsid w:val="00080DD9"/>
    <w:rsid w:val="0008162F"/>
    <w:rsid w:val="000817E5"/>
    <w:rsid w:val="000830F8"/>
    <w:rsid w:val="00083EB6"/>
    <w:rsid w:val="00084ED1"/>
    <w:rsid w:val="00085432"/>
    <w:rsid w:val="00085AA2"/>
    <w:rsid w:val="0008778B"/>
    <w:rsid w:val="00087B10"/>
    <w:rsid w:val="00090850"/>
    <w:rsid w:val="000911AD"/>
    <w:rsid w:val="000916B2"/>
    <w:rsid w:val="000916E7"/>
    <w:rsid w:val="0009179C"/>
    <w:rsid w:val="000926E7"/>
    <w:rsid w:val="000926ED"/>
    <w:rsid w:val="0009319D"/>
    <w:rsid w:val="00094771"/>
    <w:rsid w:val="00095225"/>
    <w:rsid w:val="0009535F"/>
    <w:rsid w:val="00097014"/>
    <w:rsid w:val="0009794B"/>
    <w:rsid w:val="000A0167"/>
    <w:rsid w:val="000A0C9E"/>
    <w:rsid w:val="000A0E06"/>
    <w:rsid w:val="000A1AE1"/>
    <w:rsid w:val="000A208D"/>
    <w:rsid w:val="000A2C8F"/>
    <w:rsid w:val="000A43D9"/>
    <w:rsid w:val="000A4412"/>
    <w:rsid w:val="000A443B"/>
    <w:rsid w:val="000A4DB5"/>
    <w:rsid w:val="000A4DDD"/>
    <w:rsid w:val="000A5189"/>
    <w:rsid w:val="000A5B74"/>
    <w:rsid w:val="000A695C"/>
    <w:rsid w:val="000A7BC5"/>
    <w:rsid w:val="000A7BF3"/>
    <w:rsid w:val="000B066B"/>
    <w:rsid w:val="000B0FAC"/>
    <w:rsid w:val="000B1C93"/>
    <w:rsid w:val="000B2102"/>
    <w:rsid w:val="000B30D7"/>
    <w:rsid w:val="000B6788"/>
    <w:rsid w:val="000B6BF3"/>
    <w:rsid w:val="000B778D"/>
    <w:rsid w:val="000B78E0"/>
    <w:rsid w:val="000C08E1"/>
    <w:rsid w:val="000C131B"/>
    <w:rsid w:val="000C1AB8"/>
    <w:rsid w:val="000C1C33"/>
    <w:rsid w:val="000C3A31"/>
    <w:rsid w:val="000C40E8"/>
    <w:rsid w:val="000C45A1"/>
    <w:rsid w:val="000C5B9F"/>
    <w:rsid w:val="000C5F40"/>
    <w:rsid w:val="000C675B"/>
    <w:rsid w:val="000C71DA"/>
    <w:rsid w:val="000D0F33"/>
    <w:rsid w:val="000D20FD"/>
    <w:rsid w:val="000D3268"/>
    <w:rsid w:val="000D338F"/>
    <w:rsid w:val="000D4793"/>
    <w:rsid w:val="000D5086"/>
    <w:rsid w:val="000D5B84"/>
    <w:rsid w:val="000D654F"/>
    <w:rsid w:val="000D6E74"/>
    <w:rsid w:val="000D7ABF"/>
    <w:rsid w:val="000E2B78"/>
    <w:rsid w:val="000E32F5"/>
    <w:rsid w:val="000E4996"/>
    <w:rsid w:val="000E5B4B"/>
    <w:rsid w:val="000E5EC0"/>
    <w:rsid w:val="000E68A8"/>
    <w:rsid w:val="000E7B41"/>
    <w:rsid w:val="000F10B6"/>
    <w:rsid w:val="000F11D8"/>
    <w:rsid w:val="000F1557"/>
    <w:rsid w:val="000F2689"/>
    <w:rsid w:val="000F2729"/>
    <w:rsid w:val="000F3168"/>
    <w:rsid w:val="000F3E68"/>
    <w:rsid w:val="000F59A3"/>
    <w:rsid w:val="000F5B10"/>
    <w:rsid w:val="000F5C04"/>
    <w:rsid w:val="000F5F3C"/>
    <w:rsid w:val="000F6F19"/>
    <w:rsid w:val="000F7DB4"/>
    <w:rsid w:val="00101C40"/>
    <w:rsid w:val="00102359"/>
    <w:rsid w:val="001027E9"/>
    <w:rsid w:val="00102974"/>
    <w:rsid w:val="00102B9E"/>
    <w:rsid w:val="00102DDF"/>
    <w:rsid w:val="0010320B"/>
    <w:rsid w:val="001034FB"/>
    <w:rsid w:val="001035BD"/>
    <w:rsid w:val="0010422A"/>
    <w:rsid w:val="00105176"/>
    <w:rsid w:val="00105374"/>
    <w:rsid w:val="00105CD5"/>
    <w:rsid w:val="00106043"/>
    <w:rsid w:val="0010729C"/>
    <w:rsid w:val="00107C7E"/>
    <w:rsid w:val="00110C31"/>
    <w:rsid w:val="001117AE"/>
    <w:rsid w:val="00113044"/>
    <w:rsid w:val="00114193"/>
    <w:rsid w:val="0011440B"/>
    <w:rsid w:val="00115E59"/>
    <w:rsid w:val="0011613C"/>
    <w:rsid w:val="00116731"/>
    <w:rsid w:val="001174EE"/>
    <w:rsid w:val="00117B3C"/>
    <w:rsid w:val="00120D9E"/>
    <w:rsid w:val="001217C0"/>
    <w:rsid w:val="00121D6B"/>
    <w:rsid w:val="00121F16"/>
    <w:rsid w:val="001229AF"/>
    <w:rsid w:val="00122DF4"/>
    <w:rsid w:val="00123C47"/>
    <w:rsid w:val="00124256"/>
    <w:rsid w:val="00124598"/>
    <w:rsid w:val="00124CAF"/>
    <w:rsid w:val="001260B3"/>
    <w:rsid w:val="0012693B"/>
    <w:rsid w:val="00127692"/>
    <w:rsid w:val="001278D2"/>
    <w:rsid w:val="00127F21"/>
    <w:rsid w:val="00130634"/>
    <w:rsid w:val="00130878"/>
    <w:rsid w:val="00130ACB"/>
    <w:rsid w:val="00130B29"/>
    <w:rsid w:val="00130D25"/>
    <w:rsid w:val="0013110F"/>
    <w:rsid w:val="001311B7"/>
    <w:rsid w:val="0013238B"/>
    <w:rsid w:val="00132450"/>
    <w:rsid w:val="00132D12"/>
    <w:rsid w:val="00134185"/>
    <w:rsid w:val="00134ED9"/>
    <w:rsid w:val="00134F1C"/>
    <w:rsid w:val="00135751"/>
    <w:rsid w:val="00136568"/>
    <w:rsid w:val="00140ECB"/>
    <w:rsid w:val="0014126E"/>
    <w:rsid w:val="00141D2D"/>
    <w:rsid w:val="00141D91"/>
    <w:rsid w:val="0014216D"/>
    <w:rsid w:val="001429E5"/>
    <w:rsid w:val="00144055"/>
    <w:rsid w:val="001452C4"/>
    <w:rsid w:val="001466CB"/>
    <w:rsid w:val="00146810"/>
    <w:rsid w:val="00146945"/>
    <w:rsid w:val="00147CA3"/>
    <w:rsid w:val="0015028F"/>
    <w:rsid w:val="0015147D"/>
    <w:rsid w:val="00151837"/>
    <w:rsid w:val="00152BA0"/>
    <w:rsid w:val="0015392D"/>
    <w:rsid w:val="00153E2A"/>
    <w:rsid w:val="00154295"/>
    <w:rsid w:val="0015481C"/>
    <w:rsid w:val="00154982"/>
    <w:rsid w:val="00154EBD"/>
    <w:rsid w:val="00155041"/>
    <w:rsid w:val="001554D3"/>
    <w:rsid w:val="0015609F"/>
    <w:rsid w:val="00156E96"/>
    <w:rsid w:val="00156F3B"/>
    <w:rsid w:val="00157580"/>
    <w:rsid w:val="001603CA"/>
    <w:rsid w:val="00160881"/>
    <w:rsid w:val="00160BF8"/>
    <w:rsid w:val="0016164D"/>
    <w:rsid w:val="00161895"/>
    <w:rsid w:val="00161DDA"/>
    <w:rsid w:val="00163983"/>
    <w:rsid w:val="0016457D"/>
    <w:rsid w:val="00165178"/>
    <w:rsid w:val="00165323"/>
    <w:rsid w:val="00165FFC"/>
    <w:rsid w:val="001661AB"/>
    <w:rsid w:val="001663A0"/>
    <w:rsid w:val="001669FC"/>
    <w:rsid w:val="00166AB1"/>
    <w:rsid w:val="00166AFF"/>
    <w:rsid w:val="00167276"/>
    <w:rsid w:val="00167E1B"/>
    <w:rsid w:val="001704F1"/>
    <w:rsid w:val="00170F4E"/>
    <w:rsid w:val="00171B78"/>
    <w:rsid w:val="00171B96"/>
    <w:rsid w:val="00171EF5"/>
    <w:rsid w:val="00174424"/>
    <w:rsid w:val="001752D9"/>
    <w:rsid w:val="00175968"/>
    <w:rsid w:val="00176E95"/>
    <w:rsid w:val="00177AC4"/>
    <w:rsid w:val="00180143"/>
    <w:rsid w:val="00180582"/>
    <w:rsid w:val="00181C21"/>
    <w:rsid w:val="001821BA"/>
    <w:rsid w:val="001822A6"/>
    <w:rsid w:val="00183788"/>
    <w:rsid w:val="00183E4D"/>
    <w:rsid w:val="00184989"/>
    <w:rsid w:val="00185AFA"/>
    <w:rsid w:val="00187160"/>
    <w:rsid w:val="00187459"/>
    <w:rsid w:val="0018745F"/>
    <w:rsid w:val="00187D6B"/>
    <w:rsid w:val="001902B6"/>
    <w:rsid w:val="00190BAC"/>
    <w:rsid w:val="00190CD2"/>
    <w:rsid w:val="00191262"/>
    <w:rsid w:val="001916F5"/>
    <w:rsid w:val="0019267E"/>
    <w:rsid w:val="001932F8"/>
    <w:rsid w:val="00193B67"/>
    <w:rsid w:val="00193F32"/>
    <w:rsid w:val="001950C3"/>
    <w:rsid w:val="00195457"/>
    <w:rsid w:val="0019576E"/>
    <w:rsid w:val="001957B6"/>
    <w:rsid w:val="001959C1"/>
    <w:rsid w:val="00195A3A"/>
    <w:rsid w:val="00195EF0"/>
    <w:rsid w:val="00196148"/>
    <w:rsid w:val="00196BA8"/>
    <w:rsid w:val="00196C52"/>
    <w:rsid w:val="001A138F"/>
    <w:rsid w:val="001A15C2"/>
    <w:rsid w:val="001A1863"/>
    <w:rsid w:val="001A18FA"/>
    <w:rsid w:val="001A1999"/>
    <w:rsid w:val="001A2302"/>
    <w:rsid w:val="001A3CFD"/>
    <w:rsid w:val="001A4066"/>
    <w:rsid w:val="001A4145"/>
    <w:rsid w:val="001A4BB0"/>
    <w:rsid w:val="001A4F18"/>
    <w:rsid w:val="001A52D8"/>
    <w:rsid w:val="001A758E"/>
    <w:rsid w:val="001A7F64"/>
    <w:rsid w:val="001B07BA"/>
    <w:rsid w:val="001B1612"/>
    <w:rsid w:val="001B1806"/>
    <w:rsid w:val="001B1A6C"/>
    <w:rsid w:val="001B373D"/>
    <w:rsid w:val="001B374F"/>
    <w:rsid w:val="001B3EA4"/>
    <w:rsid w:val="001B4698"/>
    <w:rsid w:val="001B474B"/>
    <w:rsid w:val="001B48A3"/>
    <w:rsid w:val="001B4C19"/>
    <w:rsid w:val="001B5651"/>
    <w:rsid w:val="001B574A"/>
    <w:rsid w:val="001B62DE"/>
    <w:rsid w:val="001B6479"/>
    <w:rsid w:val="001B65C3"/>
    <w:rsid w:val="001B69FF"/>
    <w:rsid w:val="001B6C09"/>
    <w:rsid w:val="001C186F"/>
    <w:rsid w:val="001C2A1F"/>
    <w:rsid w:val="001C342A"/>
    <w:rsid w:val="001C3DC1"/>
    <w:rsid w:val="001C3E8B"/>
    <w:rsid w:val="001C4B28"/>
    <w:rsid w:val="001C4E37"/>
    <w:rsid w:val="001C5012"/>
    <w:rsid w:val="001C69E5"/>
    <w:rsid w:val="001C6AF5"/>
    <w:rsid w:val="001C793F"/>
    <w:rsid w:val="001D1262"/>
    <w:rsid w:val="001D1B78"/>
    <w:rsid w:val="001D2D01"/>
    <w:rsid w:val="001D36C5"/>
    <w:rsid w:val="001D3703"/>
    <w:rsid w:val="001D38B6"/>
    <w:rsid w:val="001D3CFD"/>
    <w:rsid w:val="001D41E9"/>
    <w:rsid w:val="001D599A"/>
    <w:rsid w:val="001D5B32"/>
    <w:rsid w:val="001D5F5A"/>
    <w:rsid w:val="001D7964"/>
    <w:rsid w:val="001D7CBD"/>
    <w:rsid w:val="001D7DC3"/>
    <w:rsid w:val="001E0455"/>
    <w:rsid w:val="001E05FA"/>
    <w:rsid w:val="001E0B9F"/>
    <w:rsid w:val="001E11FB"/>
    <w:rsid w:val="001E17FC"/>
    <w:rsid w:val="001E3603"/>
    <w:rsid w:val="001E3D52"/>
    <w:rsid w:val="001E4266"/>
    <w:rsid w:val="001E44B9"/>
    <w:rsid w:val="001E451E"/>
    <w:rsid w:val="001E4544"/>
    <w:rsid w:val="001E5670"/>
    <w:rsid w:val="001E646F"/>
    <w:rsid w:val="001E7643"/>
    <w:rsid w:val="001F26F4"/>
    <w:rsid w:val="001F27AE"/>
    <w:rsid w:val="001F43BD"/>
    <w:rsid w:val="001F595B"/>
    <w:rsid w:val="001F5A24"/>
    <w:rsid w:val="001F7F9D"/>
    <w:rsid w:val="00200154"/>
    <w:rsid w:val="00200BCE"/>
    <w:rsid w:val="0020169A"/>
    <w:rsid w:val="002027DF"/>
    <w:rsid w:val="00202851"/>
    <w:rsid w:val="002033FB"/>
    <w:rsid w:val="0020345F"/>
    <w:rsid w:val="0020438E"/>
    <w:rsid w:val="002043D0"/>
    <w:rsid w:val="00204B31"/>
    <w:rsid w:val="00204F19"/>
    <w:rsid w:val="00205278"/>
    <w:rsid w:val="00205624"/>
    <w:rsid w:val="00205F4E"/>
    <w:rsid w:val="00206618"/>
    <w:rsid w:val="00206631"/>
    <w:rsid w:val="00207F19"/>
    <w:rsid w:val="00211701"/>
    <w:rsid w:val="00211812"/>
    <w:rsid w:val="002125CE"/>
    <w:rsid w:val="00212917"/>
    <w:rsid w:val="00212C9C"/>
    <w:rsid w:val="002136B3"/>
    <w:rsid w:val="002139EA"/>
    <w:rsid w:val="0021417B"/>
    <w:rsid w:val="002143B9"/>
    <w:rsid w:val="00214552"/>
    <w:rsid w:val="00214F33"/>
    <w:rsid w:val="002151AC"/>
    <w:rsid w:val="002153C2"/>
    <w:rsid w:val="002175BF"/>
    <w:rsid w:val="0021761B"/>
    <w:rsid w:val="00217A01"/>
    <w:rsid w:val="00217E2E"/>
    <w:rsid w:val="00220151"/>
    <w:rsid w:val="00220159"/>
    <w:rsid w:val="0022021A"/>
    <w:rsid w:val="00220503"/>
    <w:rsid w:val="00220861"/>
    <w:rsid w:val="00220E06"/>
    <w:rsid w:val="002213C4"/>
    <w:rsid w:val="00222721"/>
    <w:rsid w:val="00223092"/>
    <w:rsid w:val="002230B4"/>
    <w:rsid w:val="00223935"/>
    <w:rsid w:val="002240D3"/>
    <w:rsid w:val="00224D86"/>
    <w:rsid w:val="00224FE3"/>
    <w:rsid w:val="0022502C"/>
    <w:rsid w:val="002260F5"/>
    <w:rsid w:val="002263F4"/>
    <w:rsid w:val="00226B39"/>
    <w:rsid w:val="00227BAA"/>
    <w:rsid w:val="002300EB"/>
    <w:rsid w:val="0023169B"/>
    <w:rsid w:val="00232E2D"/>
    <w:rsid w:val="002341E7"/>
    <w:rsid w:val="00234976"/>
    <w:rsid w:val="00235175"/>
    <w:rsid w:val="0023579F"/>
    <w:rsid w:val="0023798C"/>
    <w:rsid w:val="00237D83"/>
    <w:rsid w:val="002406D0"/>
    <w:rsid w:val="00240E48"/>
    <w:rsid w:val="002423DB"/>
    <w:rsid w:val="002425EC"/>
    <w:rsid w:val="00242C8F"/>
    <w:rsid w:val="0024374E"/>
    <w:rsid w:val="002446AF"/>
    <w:rsid w:val="00245477"/>
    <w:rsid w:val="00246E45"/>
    <w:rsid w:val="00247331"/>
    <w:rsid w:val="00247E76"/>
    <w:rsid w:val="00247FB5"/>
    <w:rsid w:val="00251712"/>
    <w:rsid w:val="002521EF"/>
    <w:rsid w:val="00253443"/>
    <w:rsid w:val="00253792"/>
    <w:rsid w:val="002539B5"/>
    <w:rsid w:val="0025452E"/>
    <w:rsid w:val="00255144"/>
    <w:rsid w:val="002557BA"/>
    <w:rsid w:val="00255BE2"/>
    <w:rsid w:val="00255FD8"/>
    <w:rsid w:val="002562EE"/>
    <w:rsid w:val="002562F1"/>
    <w:rsid w:val="00256651"/>
    <w:rsid w:val="00256868"/>
    <w:rsid w:val="00256D9F"/>
    <w:rsid w:val="0026133E"/>
    <w:rsid w:val="002623FD"/>
    <w:rsid w:val="0026267F"/>
    <w:rsid w:val="0026269F"/>
    <w:rsid w:val="00262FFC"/>
    <w:rsid w:val="0026323B"/>
    <w:rsid w:val="00263A4A"/>
    <w:rsid w:val="00264617"/>
    <w:rsid w:val="0026498B"/>
    <w:rsid w:val="00264F35"/>
    <w:rsid w:val="00265254"/>
    <w:rsid w:val="0026547F"/>
    <w:rsid w:val="00265554"/>
    <w:rsid w:val="00265A2E"/>
    <w:rsid w:val="00265A6C"/>
    <w:rsid w:val="00265C7B"/>
    <w:rsid w:val="002666D1"/>
    <w:rsid w:val="00266D61"/>
    <w:rsid w:val="00266F0F"/>
    <w:rsid w:val="00267316"/>
    <w:rsid w:val="0026731D"/>
    <w:rsid w:val="00267EDC"/>
    <w:rsid w:val="002703A9"/>
    <w:rsid w:val="00270E6A"/>
    <w:rsid w:val="00271474"/>
    <w:rsid w:val="002720AE"/>
    <w:rsid w:val="00272885"/>
    <w:rsid w:val="00272F34"/>
    <w:rsid w:val="002732A4"/>
    <w:rsid w:val="00275B13"/>
    <w:rsid w:val="00275F31"/>
    <w:rsid w:val="00276B83"/>
    <w:rsid w:val="00276FC5"/>
    <w:rsid w:val="002775C9"/>
    <w:rsid w:val="002776D1"/>
    <w:rsid w:val="00277D77"/>
    <w:rsid w:val="00277FDB"/>
    <w:rsid w:val="00280814"/>
    <w:rsid w:val="00280F60"/>
    <w:rsid w:val="00282125"/>
    <w:rsid w:val="0028287D"/>
    <w:rsid w:val="002829C6"/>
    <w:rsid w:val="00282A6C"/>
    <w:rsid w:val="00283007"/>
    <w:rsid w:val="002831CC"/>
    <w:rsid w:val="00283B24"/>
    <w:rsid w:val="00284450"/>
    <w:rsid w:val="00284512"/>
    <w:rsid w:val="00284F5B"/>
    <w:rsid w:val="002851DE"/>
    <w:rsid w:val="002868A3"/>
    <w:rsid w:val="00286DC9"/>
    <w:rsid w:val="00290648"/>
    <w:rsid w:val="00292DAA"/>
    <w:rsid w:val="00293641"/>
    <w:rsid w:val="0029417C"/>
    <w:rsid w:val="00295111"/>
    <w:rsid w:val="00295803"/>
    <w:rsid w:val="00295D47"/>
    <w:rsid w:val="00295F3F"/>
    <w:rsid w:val="00296523"/>
    <w:rsid w:val="00296C78"/>
    <w:rsid w:val="00297B36"/>
    <w:rsid w:val="002A00F6"/>
    <w:rsid w:val="002A0A98"/>
    <w:rsid w:val="002A0E5F"/>
    <w:rsid w:val="002A2C13"/>
    <w:rsid w:val="002A3484"/>
    <w:rsid w:val="002A555B"/>
    <w:rsid w:val="002A55FC"/>
    <w:rsid w:val="002A58A1"/>
    <w:rsid w:val="002A58A9"/>
    <w:rsid w:val="002A60AA"/>
    <w:rsid w:val="002A7255"/>
    <w:rsid w:val="002A76E1"/>
    <w:rsid w:val="002B0031"/>
    <w:rsid w:val="002B041D"/>
    <w:rsid w:val="002B1630"/>
    <w:rsid w:val="002B18CB"/>
    <w:rsid w:val="002B204B"/>
    <w:rsid w:val="002B34E3"/>
    <w:rsid w:val="002B39FA"/>
    <w:rsid w:val="002B422C"/>
    <w:rsid w:val="002B739A"/>
    <w:rsid w:val="002C017C"/>
    <w:rsid w:val="002C06F3"/>
    <w:rsid w:val="002C1A33"/>
    <w:rsid w:val="002C3024"/>
    <w:rsid w:val="002C41D2"/>
    <w:rsid w:val="002C4512"/>
    <w:rsid w:val="002C4594"/>
    <w:rsid w:val="002C5AD9"/>
    <w:rsid w:val="002C60AC"/>
    <w:rsid w:val="002C6DA3"/>
    <w:rsid w:val="002C76B5"/>
    <w:rsid w:val="002D02B7"/>
    <w:rsid w:val="002D0EF3"/>
    <w:rsid w:val="002D1E2D"/>
    <w:rsid w:val="002D2382"/>
    <w:rsid w:val="002D293C"/>
    <w:rsid w:val="002D2B49"/>
    <w:rsid w:val="002D4339"/>
    <w:rsid w:val="002D47C0"/>
    <w:rsid w:val="002D4F89"/>
    <w:rsid w:val="002D57E0"/>
    <w:rsid w:val="002D7F79"/>
    <w:rsid w:val="002E015B"/>
    <w:rsid w:val="002E020D"/>
    <w:rsid w:val="002E06EB"/>
    <w:rsid w:val="002E08E6"/>
    <w:rsid w:val="002E1D11"/>
    <w:rsid w:val="002E256F"/>
    <w:rsid w:val="002E34FE"/>
    <w:rsid w:val="002E3B2F"/>
    <w:rsid w:val="002E51FF"/>
    <w:rsid w:val="002E5431"/>
    <w:rsid w:val="002E6220"/>
    <w:rsid w:val="002E6511"/>
    <w:rsid w:val="002E69AE"/>
    <w:rsid w:val="002E6E86"/>
    <w:rsid w:val="002E75F4"/>
    <w:rsid w:val="002E7D72"/>
    <w:rsid w:val="002E7DAB"/>
    <w:rsid w:val="002F10A2"/>
    <w:rsid w:val="002F1267"/>
    <w:rsid w:val="002F1554"/>
    <w:rsid w:val="002F181D"/>
    <w:rsid w:val="002F18DB"/>
    <w:rsid w:val="002F22E9"/>
    <w:rsid w:val="002F25C7"/>
    <w:rsid w:val="002F2AFC"/>
    <w:rsid w:val="002F2E6A"/>
    <w:rsid w:val="002F3AE4"/>
    <w:rsid w:val="002F3DA9"/>
    <w:rsid w:val="002F4340"/>
    <w:rsid w:val="002F467C"/>
    <w:rsid w:val="002F46B3"/>
    <w:rsid w:val="002F5316"/>
    <w:rsid w:val="002F60CD"/>
    <w:rsid w:val="002F670D"/>
    <w:rsid w:val="002F6CBA"/>
    <w:rsid w:val="002F6E77"/>
    <w:rsid w:val="002F71A8"/>
    <w:rsid w:val="002F726F"/>
    <w:rsid w:val="002F7E7B"/>
    <w:rsid w:val="002F7FC9"/>
    <w:rsid w:val="002F7FDD"/>
    <w:rsid w:val="0030057F"/>
    <w:rsid w:val="00300EFA"/>
    <w:rsid w:val="0030121A"/>
    <w:rsid w:val="003013E0"/>
    <w:rsid w:val="00301462"/>
    <w:rsid w:val="00302205"/>
    <w:rsid w:val="00302518"/>
    <w:rsid w:val="00302BC3"/>
    <w:rsid w:val="00303AF4"/>
    <w:rsid w:val="00303F03"/>
    <w:rsid w:val="00304B85"/>
    <w:rsid w:val="00304CEE"/>
    <w:rsid w:val="0030539F"/>
    <w:rsid w:val="0030665B"/>
    <w:rsid w:val="003101C0"/>
    <w:rsid w:val="0031090D"/>
    <w:rsid w:val="003109CB"/>
    <w:rsid w:val="00311D81"/>
    <w:rsid w:val="00312B0C"/>
    <w:rsid w:val="00312CEE"/>
    <w:rsid w:val="00314BA9"/>
    <w:rsid w:val="00314BFE"/>
    <w:rsid w:val="0031663D"/>
    <w:rsid w:val="00316B91"/>
    <w:rsid w:val="00316C3B"/>
    <w:rsid w:val="00316EE9"/>
    <w:rsid w:val="0031717C"/>
    <w:rsid w:val="00317A56"/>
    <w:rsid w:val="00317B4A"/>
    <w:rsid w:val="0032022B"/>
    <w:rsid w:val="0032233B"/>
    <w:rsid w:val="0032363F"/>
    <w:rsid w:val="00323926"/>
    <w:rsid w:val="00324112"/>
    <w:rsid w:val="0032491E"/>
    <w:rsid w:val="00324C01"/>
    <w:rsid w:val="00324C17"/>
    <w:rsid w:val="0032504A"/>
    <w:rsid w:val="003263F6"/>
    <w:rsid w:val="00326974"/>
    <w:rsid w:val="00326B13"/>
    <w:rsid w:val="00326BEB"/>
    <w:rsid w:val="00327648"/>
    <w:rsid w:val="00327AA1"/>
    <w:rsid w:val="003302B9"/>
    <w:rsid w:val="00330792"/>
    <w:rsid w:val="003317D9"/>
    <w:rsid w:val="0033262A"/>
    <w:rsid w:val="0033292A"/>
    <w:rsid w:val="0033316F"/>
    <w:rsid w:val="00334DE5"/>
    <w:rsid w:val="00334E66"/>
    <w:rsid w:val="00336E5F"/>
    <w:rsid w:val="003373F7"/>
    <w:rsid w:val="00341162"/>
    <w:rsid w:val="00341EB6"/>
    <w:rsid w:val="00342A23"/>
    <w:rsid w:val="00343146"/>
    <w:rsid w:val="0034449F"/>
    <w:rsid w:val="00344E69"/>
    <w:rsid w:val="00346497"/>
    <w:rsid w:val="003478ED"/>
    <w:rsid w:val="00347C87"/>
    <w:rsid w:val="00352983"/>
    <w:rsid w:val="00352A57"/>
    <w:rsid w:val="0035301B"/>
    <w:rsid w:val="0035363A"/>
    <w:rsid w:val="00353707"/>
    <w:rsid w:val="00353900"/>
    <w:rsid w:val="00354044"/>
    <w:rsid w:val="0035412E"/>
    <w:rsid w:val="00355148"/>
    <w:rsid w:val="003567B5"/>
    <w:rsid w:val="00360066"/>
    <w:rsid w:val="00360209"/>
    <w:rsid w:val="003608BC"/>
    <w:rsid w:val="00360E91"/>
    <w:rsid w:val="00361CCD"/>
    <w:rsid w:val="00361F73"/>
    <w:rsid w:val="00362326"/>
    <w:rsid w:val="00363860"/>
    <w:rsid w:val="00363C94"/>
    <w:rsid w:val="00364040"/>
    <w:rsid w:val="00364A87"/>
    <w:rsid w:val="00364EAD"/>
    <w:rsid w:val="00365225"/>
    <w:rsid w:val="003653C1"/>
    <w:rsid w:val="00366549"/>
    <w:rsid w:val="00366EAB"/>
    <w:rsid w:val="00367EBD"/>
    <w:rsid w:val="00370649"/>
    <w:rsid w:val="00370839"/>
    <w:rsid w:val="00370A00"/>
    <w:rsid w:val="00370B6A"/>
    <w:rsid w:val="00370D6B"/>
    <w:rsid w:val="00371B76"/>
    <w:rsid w:val="00372767"/>
    <w:rsid w:val="00373E80"/>
    <w:rsid w:val="00374ADC"/>
    <w:rsid w:val="003757FE"/>
    <w:rsid w:val="00375C97"/>
    <w:rsid w:val="00376ED9"/>
    <w:rsid w:val="003775A6"/>
    <w:rsid w:val="00377693"/>
    <w:rsid w:val="00377AA0"/>
    <w:rsid w:val="00381419"/>
    <w:rsid w:val="003816A6"/>
    <w:rsid w:val="003821C6"/>
    <w:rsid w:val="00384A3F"/>
    <w:rsid w:val="00385482"/>
    <w:rsid w:val="00385A8D"/>
    <w:rsid w:val="00385ACB"/>
    <w:rsid w:val="00385CC7"/>
    <w:rsid w:val="003861F5"/>
    <w:rsid w:val="0038636F"/>
    <w:rsid w:val="00386576"/>
    <w:rsid w:val="00386975"/>
    <w:rsid w:val="00387164"/>
    <w:rsid w:val="003871F3"/>
    <w:rsid w:val="003879D9"/>
    <w:rsid w:val="00387AB2"/>
    <w:rsid w:val="003905A7"/>
    <w:rsid w:val="00392385"/>
    <w:rsid w:val="00392BFB"/>
    <w:rsid w:val="00392ED5"/>
    <w:rsid w:val="00393856"/>
    <w:rsid w:val="003945B3"/>
    <w:rsid w:val="00394785"/>
    <w:rsid w:val="0039585B"/>
    <w:rsid w:val="00395AAB"/>
    <w:rsid w:val="00395C69"/>
    <w:rsid w:val="00395F5D"/>
    <w:rsid w:val="00396766"/>
    <w:rsid w:val="003975EE"/>
    <w:rsid w:val="003A0002"/>
    <w:rsid w:val="003A0055"/>
    <w:rsid w:val="003A06F6"/>
    <w:rsid w:val="003A1101"/>
    <w:rsid w:val="003A148B"/>
    <w:rsid w:val="003A168D"/>
    <w:rsid w:val="003A1F1F"/>
    <w:rsid w:val="003A3322"/>
    <w:rsid w:val="003A440B"/>
    <w:rsid w:val="003A4BC4"/>
    <w:rsid w:val="003A5ECC"/>
    <w:rsid w:val="003A61BC"/>
    <w:rsid w:val="003A7D19"/>
    <w:rsid w:val="003B033A"/>
    <w:rsid w:val="003B07CA"/>
    <w:rsid w:val="003B0F1B"/>
    <w:rsid w:val="003B1105"/>
    <w:rsid w:val="003B1692"/>
    <w:rsid w:val="003B1F0A"/>
    <w:rsid w:val="003B254E"/>
    <w:rsid w:val="003B3718"/>
    <w:rsid w:val="003B4EFD"/>
    <w:rsid w:val="003B51D4"/>
    <w:rsid w:val="003B64ED"/>
    <w:rsid w:val="003B64F0"/>
    <w:rsid w:val="003B7839"/>
    <w:rsid w:val="003B7A9E"/>
    <w:rsid w:val="003C03BD"/>
    <w:rsid w:val="003C1145"/>
    <w:rsid w:val="003C1486"/>
    <w:rsid w:val="003C22A3"/>
    <w:rsid w:val="003C2D15"/>
    <w:rsid w:val="003C2D27"/>
    <w:rsid w:val="003C3FB5"/>
    <w:rsid w:val="003C3FFE"/>
    <w:rsid w:val="003C469D"/>
    <w:rsid w:val="003C4B1A"/>
    <w:rsid w:val="003C523C"/>
    <w:rsid w:val="003C5BFC"/>
    <w:rsid w:val="003C6A61"/>
    <w:rsid w:val="003D00B3"/>
    <w:rsid w:val="003D0952"/>
    <w:rsid w:val="003D1832"/>
    <w:rsid w:val="003D1B45"/>
    <w:rsid w:val="003D20C8"/>
    <w:rsid w:val="003D3850"/>
    <w:rsid w:val="003D385B"/>
    <w:rsid w:val="003D3B22"/>
    <w:rsid w:val="003D3C33"/>
    <w:rsid w:val="003D5481"/>
    <w:rsid w:val="003D5D73"/>
    <w:rsid w:val="003D6728"/>
    <w:rsid w:val="003D6777"/>
    <w:rsid w:val="003D6B9A"/>
    <w:rsid w:val="003D6E78"/>
    <w:rsid w:val="003E031A"/>
    <w:rsid w:val="003E06B4"/>
    <w:rsid w:val="003E09B2"/>
    <w:rsid w:val="003E0A98"/>
    <w:rsid w:val="003E0E0F"/>
    <w:rsid w:val="003E13EC"/>
    <w:rsid w:val="003E1FBD"/>
    <w:rsid w:val="003E2A51"/>
    <w:rsid w:val="003E2D32"/>
    <w:rsid w:val="003E38D2"/>
    <w:rsid w:val="003E4FD1"/>
    <w:rsid w:val="003E5A1F"/>
    <w:rsid w:val="003E6039"/>
    <w:rsid w:val="003E609A"/>
    <w:rsid w:val="003E6449"/>
    <w:rsid w:val="003E7093"/>
    <w:rsid w:val="003E7192"/>
    <w:rsid w:val="003E7C5A"/>
    <w:rsid w:val="003F080B"/>
    <w:rsid w:val="003F1208"/>
    <w:rsid w:val="003F1711"/>
    <w:rsid w:val="003F1DA2"/>
    <w:rsid w:val="003F20A1"/>
    <w:rsid w:val="003F2B43"/>
    <w:rsid w:val="003F4D48"/>
    <w:rsid w:val="003F518B"/>
    <w:rsid w:val="003F5B00"/>
    <w:rsid w:val="003F5ED9"/>
    <w:rsid w:val="003F7E58"/>
    <w:rsid w:val="004001B3"/>
    <w:rsid w:val="00400A0F"/>
    <w:rsid w:val="00400DE6"/>
    <w:rsid w:val="0040145E"/>
    <w:rsid w:val="0040248D"/>
    <w:rsid w:val="00402896"/>
    <w:rsid w:val="00402919"/>
    <w:rsid w:val="00403631"/>
    <w:rsid w:val="00403D53"/>
    <w:rsid w:val="00404C57"/>
    <w:rsid w:val="004059C2"/>
    <w:rsid w:val="00405D50"/>
    <w:rsid w:val="004067D9"/>
    <w:rsid w:val="00407E96"/>
    <w:rsid w:val="004115C6"/>
    <w:rsid w:val="004119B2"/>
    <w:rsid w:val="00411CC5"/>
    <w:rsid w:val="00412382"/>
    <w:rsid w:val="00413089"/>
    <w:rsid w:val="00413D57"/>
    <w:rsid w:val="00413DDA"/>
    <w:rsid w:val="00414196"/>
    <w:rsid w:val="00414782"/>
    <w:rsid w:val="004168DF"/>
    <w:rsid w:val="00416F48"/>
    <w:rsid w:val="0041706F"/>
    <w:rsid w:val="0041724F"/>
    <w:rsid w:val="0041794C"/>
    <w:rsid w:val="00420F90"/>
    <w:rsid w:val="00421DF0"/>
    <w:rsid w:val="00422336"/>
    <w:rsid w:val="00422C93"/>
    <w:rsid w:val="004235E9"/>
    <w:rsid w:val="0042370C"/>
    <w:rsid w:val="00423785"/>
    <w:rsid w:val="0042494E"/>
    <w:rsid w:val="00427661"/>
    <w:rsid w:val="00430FD0"/>
    <w:rsid w:val="004311DE"/>
    <w:rsid w:val="00431290"/>
    <w:rsid w:val="00431945"/>
    <w:rsid w:val="00431E68"/>
    <w:rsid w:val="004323E0"/>
    <w:rsid w:val="004325B2"/>
    <w:rsid w:val="00432EC8"/>
    <w:rsid w:val="00433271"/>
    <w:rsid w:val="004339E8"/>
    <w:rsid w:val="00433EAC"/>
    <w:rsid w:val="00434872"/>
    <w:rsid w:val="00434C35"/>
    <w:rsid w:val="00434DAD"/>
    <w:rsid w:val="0043547A"/>
    <w:rsid w:val="0043568C"/>
    <w:rsid w:val="004363B2"/>
    <w:rsid w:val="0043645D"/>
    <w:rsid w:val="004367D2"/>
    <w:rsid w:val="004376DA"/>
    <w:rsid w:val="00437D31"/>
    <w:rsid w:val="00437F7E"/>
    <w:rsid w:val="00440C1C"/>
    <w:rsid w:val="00441604"/>
    <w:rsid w:val="00442383"/>
    <w:rsid w:val="004425C6"/>
    <w:rsid w:val="0044325C"/>
    <w:rsid w:val="00443DFB"/>
    <w:rsid w:val="00444C77"/>
    <w:rsid w:val="0044594A"/>
    <w:rsid w:val="0044630F"/>
    <w:rsid w:val="004465DA"/>
    <w:rsid w:val="00447505"/>
    <w:rsid w:val="004502E7"/>
    <w:rsid w:val="004520D6"/>
    <w:rsid w:val="00452341"/>
    <w:rsid w:val="00452412"/>
    <w:rsid w:val="00452899"/>
    <w:rsid w:val="00453C1E"/>
    <w:rsid w:val="00453D39"/>
    <w:rsid w:val="00454068"/>
    <w:rsid w:val="00454717"/>
    <w:rsid w:val="0045508A"/>
    <w:rsid w:val="00455AE7"/>
    <w:rsid w:val="00455EF4"/>
    <w:rsid w:val="004566FE"/>
    <w:rsid w:val="00457C6E"/>
    <w:rsid w:val="00457E9F"/>
    <w:rsid w:val="0046083F"/>
    <w:rsid w:val="00460D2E"/>
    <w:rsid w:val="00460E54"/>
    <w:rsid w:val="0046113D"/>
    <w:rsid w:val="00461F8D"/>
    <w:rsid w:val="00462305"/>
    <w:rsid w:val="0046281C"/>
    <w:rsid w:val="00462D48"/>
    <w:rsid w:val="00463E3D"/>
    <w:rsid w:val="00464A56"/>
    <w:rsid w:val="00464BD4"/>
    <w:rsid w:val="00465B36"/>
    <w:rsid w:val="00465BC0"/>
    <w:rsid w:val="004661D8"/>
    <w:rsid w:val="004672F1"/>
    <w:rsid w:val="00470E5C"/>
    <w:rsid w:val="00471263"/>
    <w:rsid w:val="00472035"/>
    <w:rsid w:val="00472A36"/>
    <w:rsid w:val="00472A61"/>
    <w:rsid w:val="00472D23"/>
    <w:rsid w:val="004732B9"/>
    <w:rsid w:val="004736AC"/>
    <w:rsid w:val="00474176"/>
    <w:rsid w:val="00474F2E"/>
    <w:rsid w:val="00474FD6"/>
    <w:rsid w:val="00475030"/>
    <w:rsid w:val="0047600B"/>
    <w:rsid w:val="004771AA"/>
    <w:rsid w:val="004777A8"/>
    <w:rsid w:val="00477EFF"/>
    <w:rsid w:val="004803AF"/>
    <w:rsid w:val="004807A8"/>
    <w:rsid w:val="00480C73"/>
    <w:rsid w:val="00481011"/>
    <w:rsid w:val="004826B1"/>
    <w:rsid w:val="004829BC"/>
    <w:rsid w:val="0048337E"/>
    <w:rsid w:val="0048391E"/>
    <w:rsid w:val="00483983"/>
    <w:rsid w:val="0048508B"/>
    <w:rsid w:val="0048567C"/>
    <w:rsid w:val="004859E7"/>
    <w:rsid w:val="00487C34"/>
    <w:rsid w:val="00490B4D"/>
    <w:rsid w:val="00491118"/>
    <w:rsid w:val="00492A55"/>
    <w:rsid w:val="00493CB2"/>
    <w:rsid w:val="0049440A"/>
    <w:rsid w:val="00494B05"/>
    <w:rsid w:val="00497280"/>
    <w:rsid w:val="00497B17"/>
    <w:rsid w:val="004A163A"/>
    <w:rsid w:val="004A25B6"/>
    <w:rsid w:val="004A3049"/>
    <w:rsid w:val="004A341B"/>
    <w:rsid w:val="004A3B6B"/>
    <w:rsid w:val="004A3C63"/>
    <w:rsid w:val="004A47B1"/>
    <w:rsid w:val="004A49DB"/>
    <w:rsid w:val="004A51C0"/>
    <w:rsid w:val="004A54CA"/>
    <w:rsid w:val="004A5504"/>
    <w:rsid w:val="004A6787"/>
    <w:rsid w:val="004A6B4D"/>
    <w:rsid w:val="004A7D2B"/>
    <w:rsid w:val="004B0005"/>
    <w:rsid w:val="004B070F"/>
    <w:rsid w:val="004B1003"/>
    <w:rsid w:val="004B1703"/>
    <w:rsid w:val="004B173C"/>
    <w:rsid w:val="004B1940"/>
    <w:rsid w:val="004B2774"/>
    <w:rsid w:val="004B287E"/>
    <w:rsid w:val="004B29D1"/>
    <w:rsid w:val="004B3A57"/>
    <w:rsid w:val="004B4730"/>
    <w:rsid w:val="004B479C"/>
    <w:rsid w:val="004B680F"/>
    <w:rsid w:val="004B6F87"/>
    <w:rsid w:val="004B7030"/>
    <w:rsid w:val="004B71EE"/>
    <w:rsid w:val="004B72A9"/>
    <w:rsid w:val="004B736F"/>
    <w:rsid w:val="004B75D0"/>
    <w:rsid w:val="004B77E7"/>
    <w:rsid w:val="004C023B"/>
    <w:rsid w:val="004C0FE4"/>
    <w:rsid w:val="004C10FA"/>
    <w:rsid w:val="004C1AC6"/>
    <w:rsid w:val="004C1DA2"/>
    <w:rsid w:val="004C20C0"/>
    <w:rsid w:val="004C4181"/>
    <w:rsid w:val="004C443C"/>
    <w:rsid w:val="004C698E"/>
    <w:rsid w:val="004C6AA5"/>
    <w:rsid w:val="004C79BB"/>
    <w:rsid w:val="004D0AC5"/>
    <w:rsid w:val="004D1155"/>
    <w:rsid w:val="004D15B5"/>
    <w:rsid w:val="004D185D"/>
    <w:rsid w:val="004D2463"/>
    <w:rsid w:val="004D448A"/>
    <w:rsid w:val="004D49E0"/>
    <w:rsid w:val="004D5A30"/>
    <w:rsid w:val="004D63EC"/>
    <w:rsid w:val="004D644D"/>
    <w:rsid w:val="004D6826"/>
    <w:rsid w:val="004D68C2"/>
    <w:rsid w:val="004D693C"/>
    <w:rsid w:val="004D6B3A"/>
    <w:rsid w:val="004D6FBE"/>
    <w:rsid w:val="004D7DE1"/>
    <w:rsid w:val="004D7FA5"/>
    <w:rsid w:val="004E0478"/>
    <w:rsid w:val="004E0661"/>
    <w:rsid w:val="004E15FF"/>
    <w:rsid w:val="004E1754"/>
    <w:rsid w:val="004E2076"/>
    <w:rsid w:val="004E2D73"/>
    <w:rsid w:val="004E3186"/>
    <w:rsid w:val="004E36B5"/>
    <w:rsid w:val="004E39CE"/>
    <w:rsid w:val="004E3F3F"/>
    <w:rsid w:val="004E525C"/>
    <w:rsid w:val="004E5F17"/>
    <w:rsid w:val="004E793F"/>
    <w:rsid w:val="004F13AB"/>
    <w:rsid w:val="004F242D"/>
    <w:rsid w:val="004F2D1C"/>
    <w:rsid w:val="004F2DAE"/>
    <w:rsid w:val="004F2FEA"/>
    <w:rsid w:val="004F3528"/>
    <w:rsid w:val="004F4128"/>
    <w:rsid w:val="004F4D67"/>
    <w:rsid w:val="004F4EDF"/>
    <w:rsid w:val="004F5313"/>
    <w:rsid w:val="004F5362"/>
    <w:rsid w:val="004F57E6"/>
    <w:rsid w:val="004F65F1"/>
    <w:rsid w:val="004F7E2D"/>
    <w:rsid w:val="00500DF3"/>
    <w:rsid w:val="00500FDD"/>
    <w:rsid w:val="00501308"/>
    <w:rsid w:val="00502195"/>
    <w:rsid w:val="005023B4"/>
    <w:rsid w:val="005024A8"/>
    <w:rsid w:val="00502FF3"/>
    <w:rsid w:val="00503142"/>
    <w:rsid w:val="00503799"/>
    <w:rsid w:val="005056BE"/>
    <w:rsid w:val="00506653"/>
    <w:rsid w:val="0050694A"/>
    <w:rsid w:val="00507555"/>
    <w:rsid w:val="005077D4"/>
    <w:rsid w:val="0051031C"/>
    <w:rsid w:val="00510359"/>
    <w:rsid w:val="005112A1"/>
    <w:rsid w:val="005118B9"/>
    <w:rsid w:val="005125C3"/>
    <w:rsid w:val="0051376B"/>
    <w:rsid w:val="00513814"/>
    <w:rsid w:val="00513B43"/>
    <w:rsid w:val="00513B95"/>
    <w:rsid w:val="00513C6E"/>
    <w:rsid w:val="00514957"/>
    <w:rsid w:val="00514D42"/>
    <w:rsid w:val="0051592A"/>
    <w:rsid w:val="005164EB"/>
    <w:rsid w:val="00516F59"/>
    <w:rsid w:val="005170C4"/>
    <w:rsid w:val="005173D3"/>
    <w:rsid w:val="005176CE"/>
    <w:rsid w:val="0051793D"/>
    <w:rsid w:val="00517CEE"/>
    <w:rsid w:val="00517EA6"/>
    <w:rsid w:val="0052004A"/>
    <w:rsid w:val="00520212"/>
    <w:rsid w:val="00520943"/>
    <w:rsid w:val="00520D80"/>
    <w:rsid w:val="005231EE"/>
    <w:rsid w:val="00524116"/>
    <w:rsid w:val="005243E6"/>
    <w:rsid w:val="00526F32"/>
    <w:rsid w:val="005276DE"/>
    <w:rsid w:val="005278BA"/>
    <w:rsid w:val="00527BA5"/>
    <w:rsid w:val="00530806"/>
    <w:rsid w:val="00530D6C"/>
    <w:rsid w:val="00530F65"/>
    <w:rsid w:val="005313C9"/>
    <w:rsid w:val="00531618"/>
    <w:rsid w:val="00531BD0"/>
    <w:rsid w:val="00532CF5"/>
    <w:rsid w:val="0053303F"/>
    <w:rsid w:val="0053410C"/>
    <w:rsid w:val="005348BD"/>
    <w:rsid w:val="00534BBE"/>
    <w:rsid w:val="0053736D"/>
    <w:rsid w:val="00537430"/>
    <w:rsid w:val="005375AC"/>
    <w:rsid w:val="00541512"/>
    <w:rsid w:val="00541DEC"/>
    <w:rsid w:val="0054492F"/>
    <w:rsid w:val="00544B88"/>
    <w:rsid w:val="00545A16"/>
    <w:rsid w:val="00545C07"/>
    <w:rsid w:val="005468EA"/>
    <w:rsid w:val="0054737C"/>
    <w:rsid w:val="0054785E"/>
    <w:rsid w:val="00550055"/>
    <w:rsid w:val="00551BA4"/>
    <w:rsid w:val="0055280E"/>
    <w:rsid w:val="00552D31"/>
    <w:rsid w:val="005542A3"/>
    <w:rsid w:val="005545B2"/>
    <w:rsid w:val="00554AAF"/>
    <w:rsid w:val="00554EC3"/>
    <w:rsid w:val="00554F9D"/>
    <w:rsid w:val="00555C81"/>
    <w:rsid w:val="00555EDF"/>
    <w:rsid w:val="00556239"/>
    <w:rsid w:val="00560D79"/>
    <w:rsid w:val="005616EB"/>
    <w:rsid w:val="00561A25"/>
    <w:rsid w:val="00561E9C"/>
    <w:rsid w:val="00562BF0"/>
    <w:rsid w:val="00563367"/>
    <w:rsid w:val="00563556"/>
    <w:rsid w:val="0056474A"/>
    <w:rsid w:val="0056496B"/>
    <w:rsid w:val="00565DAC"/>
    <w:rsid w:val="0056623D"/>
    <w:rsid w:val="00566B74"/>
    <w:rsid w:val="00567638"/>
    <w:rsid w:val="00567F29"/>
    <w:rsid w:val="00570077"/>
    <w:rsid w:val="005703EA"/>
    <w:rsid w:val="0057056F"/>
    <w:rsid w:val="00570EA4"/>
    <w:rsid w:val="00570ED4"/>
    <w:rsid w:val="00571278"/>
    <w:rsid w:val="005713EE"/>
    <w:rsid w:val="0057141E"/>
    <w:rsid w:val="00572370"/>
    <w:rsid w:val="005723C7"/>
    <w:rsid w:val="0057277D"/>
    <w:rsid w:val="00572AAD"/>
    <w:rsid w:val="005739CF"/>
    <w:rsid w:val="00573E50"/>
    <w:rsid w:val="00574777"/>
    <w:rsid w:val="00574E80"/>
    <w:rsid w:val="005750FF"/>
    <w:rsid w:val="00575B9E"/>
    <w:rsid w:val="00575C73"/>
    <w:rsid w:val="00577071"/>
    <w:rsid w:val="005811ED"/>
    <w:rsid w:val="00581FE0"/>
    <w:rsid w:val="0058245B"/>
    <w:rsid w:val="00582DAD"/>
    <w:rsid w:val="00582FBB"/>
    <w:rsid w:val="00583178"/>
    <w:rsid w:val="0058326F"/>
    <w:rsid w:val="005850DA"/>
    <w:rsid w:val="005850EC"/>
    <w:rsid w:val="005854AA"/>
    <w:rsid w:val="005857CF"/>
    <w:rsid w:val="00585F77"/>
    <w:rsid w:val="00586751"/>
    <w:rsid w:val="005868C5"/>
    <w:rsid w:val="005868DE"/>
    <w:rsid w:val="00587D8F"/>
    <w:rsid w:val="00590921"/>
    <w:rsid w:val="0059105E"/>
    <w:rsid w:val="00591824"/>
    <w:rsid w:val="00592526"/>
    <w:rsid w:val="00592FE5"/>
    <w:rsid w:val="00593AE6"/>
    <w:rsid w:val="00594E67"/>
    <w:rsid w:val="005956BE"/>
    <w:rsid w:val="0059604F"/>
    <w:rsid w:val="0059694F"/>
    <w:rsid w:val="00597608"/>
    <w:rsid w:val="005A1260"/>
    <w:rsid w:val="005A274E"/>
    <w:rsid w:val="005A2BF6"/>
    <w:rsid w:val="005A4FAA"/>
    <w:rsid w:val="005A546B"/>
    <w:rsid w:val="005A60EB"/>
    <w:rsid w:val="005A6583"/>
    <w:rsid w:val="005A69EF"/>
    <w:rsid w:val="005B00C8"/>
    <w:rsid w:val="005B021F"/>
    <w:rsid w:val="005B13FD"/>
    <w:rsid w:val="005B190C"/>
    <w:rsid w:val="005B28E4"/>
    <w:rsid w:val="005B320F"/>
    <w:rsid w:val="005B342D"/>
    <w:rsid w:val="005B3BD2"/>
    <w:rsid w:val="005B4021"/>
    <w:rsid w:val="005B4185"/>
    <w:rsid w:val="005B4297"/>
    <w:rsid w:val="005B42A1"/>
    <w:rsid w:val="005B5044"/>
    <w:rsid w:val="005B5387"/>
    <w:rsid w:val="005B5E91"/>
    <w:rsid w:val="005B6D8C"/>
    <w:rsid w:val="005B7216"/>
    <w:rsid w:val="005C05C1"/>
    <w:rsid w:val="005C06D9"/>
    <w:rsid w:val="005C12D7"/>
    <w:rsid w:val="005C159B"/>
    <w:rsid w:val="005C1F56"/>
    <w:rsid w:val="005C32B6"/>
    <w:rsid w:val="005C332C"/>
    <w:rsid w:val="005C4DA8"/>
    <w:rsid w:val="005C4E54"/>
    <w:rsid w:val="005C5B75"/>
    <w:rsid w:val="005C6783"/>
    <w:rsid w:val="005C6F58"/>
    <w:rsid w:val="005C764E"/>
    <w:rsid w:val="005C7EC0"/>
    <w:rsid w:val="005C7F86"/>
    <w:rsid w:val="005D0A0B"/>
    <w:rsid w:val="005D0F16"/>
    <w:rsid w:val="005D1E27"/>
    <w:rsid w:val="005D1E3E"/>
    <w:rsid w:val="005D3920"/>
    <w:rsid w:val="005D474E"/>
    <w:rsid w:val="005D67B6"/>
    <w:rsid w:val="005D6891"/>
    <w:rsid w:val="005D7790"/>
    <w:rsid w:val="005D7899"/>
    <w:rsid w:val="005E0280"/>
    <w:rsid w:val="005E071E"/>
    <w:rsid w:val="005E33B6"/>
    <w:rsid w:val="005E3577"/>
    <w:rsid w:val="005E3E1B"/>
    <w:rsid w:val="005E6252"/>
    <w:rsid w:val="005E6411"/>
    <w:rsid w:val="005E6616"/>
    <w:rsid w:val="005E6B36"/>
    <w:rsid w:val="005F07FF"/>
    <w:rsid w:val="005F132E"/>
    <w:rsid w:val="005F15EB"/>
    <w:rsid w:val="005F175C"/>
    <w:rsid w:val="005F2C52"/>
    <w:rsid w:val="005F328C"/>
    <w:rsid w:val="005F3B86"/>
    <w:rsid w:val="005F49BE"/>
    <w:rsid w:val="005F4AE9"/>
    <w:rsid w:val="005F4B59"/>
    <w:rsid w:val="005F534A"/>
    <w:rsid w:val="005F54E4"/>
    <w:rsid w:val="005F5D79"/>
    <w:rsid w:val="005F6EC1"/>
    <w:rsid w:val="00600CC2"/>
    <w:rsid w:val="0060134F"/>
    <w:rsid w:val="00602A7F"/>
    <w:rsid w:val="00603077"/>
    <w:rsid w:val="00603937"/>
    <w:rsid w:val="00604517"/>
    <w:rsid w:val="0060481B"/>
    <w:rsid w:val="00604CC4"/>
    <w:rsid w:val="006069D0"/>
    <w:rsid w:val="0060777D"/>
    <w:rsid w:val="00607CE3"/>
    <w:rsid w:val="00610243"/>
    <w:rsid w:val="0061098C"/>
    <w:rsid w:val="00611C62"/>
    <w:rsid w:val="0061204C"/>
    <w:rsid w:val="006138DB"/>
    <w:rsid w:val="0061396B"/>
    <w:rsid w:val="0061477D"/>
    <w:rsid w:val="0061767A"/>
    <w:rsid w:val="00617C85"/>
    <w:rsid w:val="006207A0"/>
    <w:rsid w:val="00620B5B"/>
    <w:rsid w:val="00620F77"/>
    <w:rsid w:val="0062156D"/>
    <w:rsid w:val="006216AB"/>
    <w:rsid w:val="006245F8"/>
    <w:rsid w:val="006247BA"/>
    <w:rsid w:val="00624D4B"/>
    <w:rsid w:val="00625685"/>
    <w:rsid w:val="00625A63"/>
    <w:rsid w:val="00625C52"/>
    <w:rsid w:val="006266F8"/>
    <w:rsid w:val="00626B22"/>
    <w:rsid w:val="006308CF"/>
    <w:rsid w:val="0063131E"/>
    <w:rsid w:val="00632091"/>
    <w:rsid w:val="006326BA"/>
    <w:rsid w:val="00634AD4"/>
    <w:rsid w:val="00635FBD"/>
    <w:rsid w:val="0063672B"/>
    <w:rsid w:val="006369DD"/>
    <w:rsid w:val="00636C13"/>
    <w:rsid w:val="00636F4E"/>
    <w:rsid w:val="00637775"/>
    <w:rsid w:val="00640125"/>
    <w:rsid w:val="00641E44"/>
    <w:rsid w:val="00641FEA"/>
    <w:rsid w:val="00642047"/>
    <w:rsid w:val="006422A9"/>
    <w:rsid w:val="00642943"/>
    <w:rsid w:val="00642E0B"/>
    <w:rsid w:val="006430DF"/>
    <w:rsid w:val="006433FF"/>
    <w:rsid w:val="00643487"/>
    <w:rsid w:val="0064375D"/>
    <w:rsid w:val="00643F7C"/>
    <w:rsid w:val="00644F86"/>
    <w:rsid w:val="006452DE"/>
    <w:rsid w:val="00645619"/>
    <w:rsid w:val="00645927"/>
    <w:rsid w:val="0064685C"/>
    <w:rsid w:val="00646CE2"/>
    <w:rsid w:val="00646D89"/>
    <w:rsid w:val="006507CC"/>
    <w:rsid w:val="0065090A"/>
    <w:rsid w:val="00650E4C"/>
    <w:rsid w:val="00652B3D"/>
    <w:rsid w:val="00652C4E"/>
    <w:rsid w:val="00653159"/>
    <w:rsid w:val="00653197"/>
    <w:rsid w:val="0065357F"/>
    <w:rsid w:val="0065358E"/>
    <w:rsid w:val="0065412C"/>
    <w:rsid w:val="00654356"/>
    <w:rsid w:val="006543CD"/>
    <w:rsid w:val="00654909"/>
    <w:rsid w:val="006564EC"/>
    <w:rsid w:val="00657091"/>
    <w:rsid w:val="00657A1C"/>
    <w:rsid w:val="00657B62"/>
    <w:rsid w:val="00660BE9"/>
    <w:rsid w:val="00660F13"/>
    <w:rsid w:val="00662FA6"/>
    <w:rsid w:val="00663A66"/>
    <w:rsid w:val="00665225"/>
    <w:rsid w:val="006665BA"/>
    <w:rsid w:val="00666932"/>
    <w:rsid w:val="00666DCE"/>
    <w:rsid w:val="00666E1B"/>
    <w:rsid w:val="00667584"/>
    <w:rsid w:val="00667D17"/>
    <w:rsid w:val="00670412"/>
    <w:rsid w:val="00671ED2"/>
    <w:rsid w:val="00673CC8"/>
    <w:rsid w:val="00676C9C"/>
    <w:rsid w:val="0067744F"/>
    <w:rsid w:val="00682884"/>
    <w:rsid w:val="00684A33"/>
    <w:rsid w:val="00684D9A"/>
    <w:rsid w:val="00684DB4"/>
    <w:rsid w:val="00685336"/>
    <w:rsid w:val="0068571D"/>
    <w:rsid w:val="00685D5D"/>
    <w:rsid w:val="00686557"/>
    <w:rsid w:val="006866AF"/>
    <w:rsid w:val="00686FB7"/>
    <w:rsid w:val="00687B94"/>
    <w:rsid w:val="00690012"/>
    <w:rsid w:val="006900C7"/>
    <w:rsid w:val="00690B8C"/>
    <w:rsid w:val="00690E28"/>
    <w:rsid w:val="006922AB"/>
    <w:rsid w:val="00692C29"/>
    <w:rsid w:val="00693DDC"/>
    <w:rsid w:val="006942F8"/>
    <w:rsid w:val="00694A7B"/>
    <w:rsid w:val="00694C5B"/>
    <w:rsid w:val="0069508C"/>
    <w:rsid w:val="006952C9"/>
    <w:rsid w:val="00695513"/>
    <w:rsid w:val="00695DA5"/>
    <w:rsid w:val="00695F39"/>
    <w:rsid w:val="00696E68"/>
    <w:rsid w:val="0069714A"/>
    <w:rsid w:val="00697397"/>
    <w:rsid w:val="006A023A"/>
    <w:rsid w:val="006A0B15"/>
    <w:rsid w:val="006A12F0"/>
    <w:rsid w:val="006A1653"/>
    <w:rsid w:val="006A2202"/>
    <w:rsid w:val="006A2F96"/>
    <w:rsid w:val="006A31E8"/>
    <w:rsid w:val="006A3D1C"/>
    <w:rsid w:val="006A3EFA"/>
    <w:rsid w:val="006A4948"/>
    <w:rsid w:val="006A4ECC"/>
    <w:rsid w:val="006A64C9"/>
    <w:rsid w:val="006A6B0E"/>
    <w:rsid w:val="006A7EE2"/>
    <w:rsid w:val="006B1B8B"/>
    <w:rsid w:val="006B23A7"/>
    <w:rsid w:val="006B27CC"/>
    <w:rsid w:val="006B360D"/>
    <w:rsid w:val="006B45A6"/>
    <w:rsid w:val="006B47AD"/>
    <w:rsid w:val="006B480B"/>
    <w:rsid w:val="006B5DFB"/>
    <w:rsid w:val="006B6E10"/>
    <w:rsid w:val="006B74B0"/>
    <w:rsid w:val="006B79B7"/>
    <w:rsid w:val="006C0E22"/>
    <w:rsid w:val="006C1601"/>
    <w:rsid w:val="006C1F7F"/>
    <w:rsid w:val="006C2058"/>
    <w:rsid w:val="006C3509"/>
    <w:rsid w:val="006C3BA6"/>
    <w:rsid w:val="006C59A8"/>
    <w:rsid w:val="006C5E81"/>
    <w:rsid w:val="006C6B37"/>
    <w:rsid w:val="006C7005"/>
    <w:rsid w:val="006D200B"/>
    <w:rsid w:val="006D2081"/>
    <w:rsid w:val="006D410B"/>
    <w:rsid w:val="006D5DB7"/>
    <w:rsid w:val="006D63C2"/>
    <w:rsid w:val="006D71D2"/>
    <w:rsid w:val="006D7B03"/>
    <w:rsid w:val="006E182C"/>
    <w:rsid w:val="006E3163"/>
    <w:rsid w:val="006E3536"/>
    <w:rsid w:val="006E3918"/>
    <w:rsid w:val="006E5531"/>
    <w:rsid w:val="006E5C39"/>
    <w:rsid w:val="006E65B9"/>
    <w:rsid w:val="006F0371"/>
    <w:rsid w:val="006F151E"/>
    <w:rsid w:val="006F1529"/>
    <w:rsid w:val="006F252C"/>
    <w:rsid w:val="006F2F8E"/>
    <w:rsid w:val="006F3993"/>
    <w:rsid w:val="006F4C0B"/>
    <w:rsid w:val="006F4CDA"/>
    <w:rsid w:val="006F4F0F"/>
    <w:rsid w:val="006F5746"/>
    <w:rsid w:val="006F579B"/>
    <w:rsid w:val="006F5DF4"/>
    <w:rsid w:val="006F6B3F"/>
    <w:rsid w:val="006F7C2D"/>
    <w:rsid w:val="00700E0C"/>
    <w:rsid w:val="00701A9E"/>
    <w:rsid w:val="007023CA"/>
    <w:rsid w:val="007029EC"/>
    <w:rsid w:val="00702D9D"/>
    <w:rsid w:val="00703275"/>
    <w:rsid w:val="00703A79"/>
    <w:rsid w:val="00703D35"/>
    <w:rsid w:val="0070408C"/>
    <w:rsid w:val="00704AB8"/>
    <w:rsid w:val="00705442"/>
    <w:rsid w:val="0070669A"/>
    <w:rsid w:val="007070A2"/>
    <w:rsid w:val="00710218"/>
    <w:rsid w:val="00710762"/>
    <w:rsid w:val="0071296B"/>
    <w:rsid w:val="007131D9"/>
    <w:rsid w:val="0071345C"/>
    <w:rsid w:val="007135EE"/>
    <w:rsid w:val="00715683"/>
    <w:rsid w:val="0071571B"/>
    <w:rsid w:val="0071573B"/>
    <w:rsid w:val="007157CE"/>
    <w:rsid w:val="00715C25"/>
    <w:rsid w:val="00716130"/>
    <w:rsid w:val="00716221"/>
    <w:rsid w:val="00716B5B"/>
    <w:rsid w:val="00716F49"/>
    <w:rsid w:val="00717830"/>
    <w:rsid w:val="0071787C"/>
    <w:rsid w:val="00717D9F"/>
    <w:rsid w:val="00720358"/>
    <w:rsid w:val="007205A7"/>
    <w:rsid w:val="007207EE"/>
    <w:rsid w:val="00720C68"/>
    <w:rsid w:val="0072188B"/>
    <w:rsid w:val="00721CBB"/>
    <w:rsid w:val="00721EAF"/>
    <w:rsid w:val="0072289A"/>
    <w:rsid w:val="007228A7"/>
    <w:rsid w:val="00723C22"/>
    <w:rsid w:val="00724105"/>
    <w:rsid w:val="00724B13"/>
    <w:rsid w:val="007250F9"/>
    <w:rsid w:val="007255BF"/>
    <w:rsid w:val="00726F80"/>
    <w:rsid w:val="00727A67"/>
    <w:rsid w:val="00727B37"/>
    <w:rsid w:val="00727DE9"/>
    <w:rsid w:val="007305CD"/>
    <w:rsid w:val="0073170A"/>
    <w:rsid w:val="00731789"/>
    <w:rsid w:val="007331E5"/>
    <w:rsid w:val="0073335F"/>
    <w:rsid w:val="00734669"/>
    <w:rsid w:val="00735880"/>
    <w:rsid w:val="00735B82"/>
    <w:rsid w:val="00737AE5"/>
    <w:rsid w:val="00737BE1"/>
    <w:rsid w:val="00737D9D"/>
    <w:rsid w:val="007401DA"/>
    <w:rsid w:val="00742046"/>
    <w:rsid w:val="007423E1"/>
    <w:rsid w:val="007438E8"/>
    <w:rsid w:val="00743A13"/>
    <w:rsid w:val="007442D8"/>
    <w:rsid w:val="00745320"/>
    <w:rsid w:val="0074775B"/>
    <w:rsid w:val="00747D69"/>
    <w:rsid w:val="0075015A"/>
    <w:rsid w:val="0075020C"/>
    <w:rsid w:val="00750374"/>
    <w:rsid w:val="007503DE"/>
    <w:rsid w:val="0075086E"/>
    <w:rsid w:val="00750C66"/>
    <w:rsid w:val="00750E17"/>
    <w:rsid w:val="0075124C"/>
    <w:rsid w:val="00751467"/>
    <w:rsid w:val="00751826"/>
    <w:rsid w:val="00751AA1"/>
    <w:rsid w:val="00752230"/>
    <w:rsid w:val="00752519"/>
    <w:rsid w:val="007525E4"/>
    <w:rsid w:val="007526FE"/>
    <w:rsid w:val="007528FB"/>
    <w:rsid w:val="007529C4"/>
    <w:rsid w:val="00753A2F"/>
    <w:rsid w:val="00753BEE"/>
    <w:rsid w:val="00753D58"/>
    <w:rsid w:val="007540DD"/>
    <w:rsid w:val="00754195"/>
    <w:rsid w:val="007547D5"/>
    <w:rsid w:val="00755E5F"/>
    <w:rsid w:val="00756CFE"/>
    <w:rsid w:val="00760041"/>
    <w:rsid w:val="00760CA3"/>
    <w:rsid w:val="00760F2C"/>
    <w:rsid w:val="00761411"/>
    <w:rsid w:val="00761F3B"/>
    <w:rsid w:val="007627DC"/>
    <w:rsid w:val="00762899"/>
    <w:rsid w:val="007628F6"/>
    <w:rsid w:val="00763621"/>
    <w:rsid w:val="00765132"/>
    <w:rsid w:val="00765AC5"/>
    <w:rsid w:val="007664CF"/>
    <w:rsid w:val="00766D73"/>
    <w:rsid w:val="0076752A"/>
    <w:rsid w:val="0077034F"/>
    <w:rsid w:val="00770DBC"/>
    <w:rsid w:val="007733DB"/>
    <w:rsid w:val="007740D5"/>
    <w:rsid w:val="00774241"/>
    <w:rsid w:val="0077443D"/>
    <w:rsid w:val="0077557C"/>
    <w:rsid w:val="00775A25"/>
    <w:rsid w:val="00775BEB"/>
    <w:rsid w:val="00775E3C"/>
    <w:rsid w:val="00776EC6"/>
    <w:rsid w:val="00777525"/>
    <w:rsid w:val="007775FC"/>
    <w:rsid w:val="007779BF"/>
    <w:rsid w:val="00780D71"/>
    <w:rsid w:val="007823C5"/>
    <w:rsid w:val="00783BCF"/>
    <w:rsid w:val="0078475C"/>
    <w:rsid w:val="00784FAF"/>
    <w:rsid w:val="00785734"/>
    <w:rsid w:val="00785828"/>
    <w:rsid w:val="00785A57"/>
    <w:rsid w:val="00785E1C"/>
    <w:rsid w:val="00785E46"/>
    <w:rsid w:val="00786E5F"/>
    <w:rsid w:val="00787425"/>
    <w:rsid w:val="00787C28"/>
    <w:rsid w:val="00787D83"/>
    <w:rsid w:val="00790033"/>
    <w:rsid w:val="0079020C"/>
    <w:rsid w:val="007905CD"/>
    <w:rsid w:val="00791985"/>
    <w:rsid w:val="007919AD"/>
    <w:rsid w:val="00791C46"/>
    <w:rsid w:val="00791E7A"/>
    <w:rsid w:val="00791FE0"/>
    <w:rsid w:val="00792B22"/>
    <w:rsid w:val="00793031"/>
    <w:rsid w:val="007931BC"/>
    <w:rsid w:val="00793713"/>
    <w:rsid w:val="00793739"/>
    <w:rsid w:val="007958FF"/>
    <w:rsid w:val="00796C5F"/>
    <w:rsid w:val="00797F51"/>
    <w:rsid w:val="007A04EA"/>
    <w:rsid w:val="007A13B8"/>
    <w:rsid w:val="007A1A28"/>
    <w:rsid w:val="007A24C5"/>
    <w:rsid w:val="007A48DB"/>
    <w:rsid w:val="007A4A09"/>
    <w:rsid w:val="007A4B3E"/>
    <w:rsid w:val="007A6570"/>
    <w:rsid w:val="007B00A9"/>
    <w:rsid w:val="007B021E"/>
    <w:rsid w:val="007B0471"/>
    <w:rsid w:val="007B0C0D"/>
    <w:rsid w:val="007B12B9"/>
    <w:rsid w:val="007B1615"/>
    <w:rsid w:val="007B1F24"/>
    <w:rsid w:val="007B2980"/>
    <w:rsid w:val="007B2AF2"/>
    <w:rsid w:val="007B3B4C"/>
    <w:rsid w:val="007B3B56"/>
    <w:rsid w:val="007B4059"/>
    <w:rsid w:val="007B4359"/>
    <w:rsid w:val="007B55EB"/>
    <w:rsid w:val="007B6328"/>
    <w:rsid w:val="007B6678"/>
    <w:rsid w:val="007B68FC"/>
    <w:rsid w:val="007B69CE"/>
    <w:rsid w:val="007B7161"/>
    <w:rsid w:val="007B7E70"/>
    <w:rsid w:val="007C0387"/>
    <w:rsid w:val="007C06D4"/>
    <w:rsid w:val="007C1110"/>
    <w:rsid w:val="007C11DD"/>
    <w:rsid w:val="007C1B0A"/>
    <w:rsid w:val="007C22B6"/>
    <w:rsid w:val="007C24E5"/>
    <w:rsid w:val="007C2A66"/>
    <w:rsid w:val="007C2B9E"/>
    <w:rsid w:val="007C3DF9"/>
    <w:rsid w:val="007C40ED"/>
    <w:rsid w:val="007C513C"/>
    <w:rsid w:val="007C665A"/>
    <w:rsid w:val="007C6CE1"/>
    <w:rsid w:val="007C701A"/>
    <w:rsid w:val="007C75E9"/>
    <w:rsid w:val="007C7705"/>
    <w:rsid w:val="007C7773"/>
    <w:rsid w:val="007D10F7"/>
    <w:rsid w:val="007D14BF"/>
    <w:rsid w:val="007D175B"/>
    <w:rsid w:val="007D21E5"/>
    <w:rsid w:val="007D21F1"/>
    <w:rsid w:val="007D29E6"/>
    <w:rsid w:val="007D2D72"/>
    <w:rsid w:val="007D32C3"/>
    <w:rsid w:val="007D417B"/>
    <w:rsid w:val="007D4394"/>
    <w:rsid w:val="007D4CB6"/>
    <w:rsid w:val="007D59AD"/>
    <w:rsid w:val="007D65A5"/>
    <w:rsid w:val="007D6CE2"/>
    <w:rsid w:val="007D6D07"/>
    <w:rsid w:val="007D6D77"/>
    <w:rsid w:val="007D72D6"/>
    <w:rsid w:val="007D78E6"/>
    <w:rsid w:val="007E0406"/>
    <w:rsid w:val="007E05F6"/>
    <w:rsid w:val="007E192E"/>
    <w:rsid w:val="007E2088"/>
    <w:rsid w:val="007E32F5"/>
    <w:rsid w:val="007E3371"/>
    <w:rsid w:val="007E3B04"/>
    <w:rsid w:val="007E3C9E"/>
    <w:rsid w:val="007E422E"/>
    <w:rsid w:val="007E4DCE"/>
    <w:rsid w:val="007E549B"/>
    <w:rsid w:val="007E56B8"/>
    <w:rsid w:val="007E692C"/>
    <w:rsid w:val="007E6BC1"/>
    <w:rsid w:val="007E6CCC"/>
    <w:rsid w:val="007E6D01"/>
    <w:rsid w:val="007E6DDD"/>
    <w:rsid w:val="007E7F9B"/>
    <w:rsid w:val="007F0A3F"/>
    <w:rsid w:val="007F24FE"/>
    <w:rsid w:val="007F27EB"/>
    <w:rsid w:val="007F34CB"/>
    <w:rsid w:val="007F36F3"/>
    <w:rsid w:val="007F500B"/>
    <w:rsid w:val="007F50D6"/>
    <w:rsid w:val="007F5200"/>
    <w:rsid w:val="007F57B7"/>
    <w:rsid w:val="007F5A5B"/>
    <w:rsid w:val="007F5DE2"/>
    <w:rsid w:val="007F6913"/>
    <w:rsid w:val="007F73EE"/>
    <w:rsid w:val="007F73F0"/>
    <w:rsid w:val="007F7CD9"/>
    <w:rsid w:val="00800155"/>
    <w:rsid w:val="00800A00"/>
    <w:rsid w:val="00801475"/>
    <w:rsid w:val="00801D50"/>
    <w:rsid w:val="00802774"/>
    <w:rsid w:val="00802872"/>
    <w:rsid w:val="00802A60"/>
    <w:rsid w:val="00803034"/>
    <w:rsid w:val="00803158"/>
    <w:rsid w:val="00804594"/>
    <w:rsid w:val="00805089"/>
    <w:rsid w:val="00805533"/>
    <w:rsid w:val="00806BF3"/>
    <w:rsid w:val="00807058"/>
    <w:rsid w:val="00807C15"/>
    <w:rsid w:val="00810CFD"/>
    <w:rsid w:val="00810FDF"/>
    <w:rsid w:val="008122D5"/>
    <w:rsid w:val="0081444E"/>
    <w:rsid w:val="008155CD"/>
    <w:rsid w:val="00815964"/>
    <w:rsid w:val="0081627C"/>
    <w:rsid w:val="00816333"/>
    <w:rsid w:val="0081644C"/>
    <w:rsid w:val="00816AEA"/>
    <w:rsid w:val="0081779B"/>
    <w:rsid w:val="00817E54"/>
    <w:rsid w:val="00820731"/>
    <w:rsid w:val="0082149A"/>
    <w:rsid w:val="00821EA9"/>
    <w:rsid w:val="00821F4A"/>
    <w:rsid w:val="00822FF2"/>
    <w:rsid w:val="00824780"/>
    <w:rsid w:val="00824982"/>
    <w:rsid w:val="00824A06"/>
    <w:rsid w:val="00825F49"/>
    <w:rsid w:val="008260A2"/>
    <w:rsid w:val="00827307"/>
    <w:rsid w:val="00830934"/>
    <w:rsid w:val="008321A8"/>
    <w:rsid w:val="0083393A"/>
    <w:rsid w:val="00834BE4"/>
    <w:rsid w:val="00834CC1"/>
    <w:rsid w:val="00834F4F"/>
    <w:rsid w:val="00835486"/>
    <w:rsid w:val="00835565"/>
    <w:rsid w:val="00836B40"/>
    <w:rsid w:val="00837377"/>
    <w:rsid w:val="00837542"/>
    <w:rsid w:val="00837570"/>
    <w:rsid w:val="008406B2"/>
    <w:rsid w:val="00841D86"/>
    <w:rsid w:val="008432A5"/>
    <w:rsid w:val="00843D04"/>
    <w:rsid w:val="00843F9B"/>
    <w:rsid w:val="008440EF"/>
    <w:rsid w:val="0084464C"/>
    <w:rsid w:val="0084464E"/>
    <w:rsid w:val="00844DC6"/>
    <w:rsid w:val="00844F9A"/>
    <w:rsid w:val="00845CE6"/>
    <w:rsid w:val="0084610B"/>
    <w:rsid w:val="008462A4"/>
    <w:rsid w:val="00846864"/>
    <w:rsid w:val="00847CD4"/>
    <w:rsid w:val="0085032A"/>
    <w:rsid w:val="00850A84"/>
    <w:rsid w:val="00850F3E"/>
    <w:rsid w:val="00851639"/>
    <w:rsid w:val="00851DD0"/>
    <w:rsid w:val="00852873"/>
    <w:rsid w:val="00852A73"/>
    <w:rsid w:val="00852D9B"/>
    <w:rsid w:val="00853285"/>
    <w:rsid w:val="008535C8"/>
    <w:rsid w:val="00854110"/>
    <w:rsid w:val="0085709E"/>
    <w:rsid w:val="0085721C"/>
    <w:rsid w:val="008573A1"/>
    <w:rsid w:val="00857682"/>
    <w:rsid w:val="00860213"/>
    <w:rsid w:val="0086165D"/>
    <w:rsid w:val="00861A52"/>
    <w:rsid w:val="00861C33"/>
    <w:rsid w:val="00863759"/>
    <w:rsid w:val="00863ECB"/>
    <w:rsid w:val="00863F65"/>
    <w:rsid w:val="008640F9"/>
    <w:rsid w:val="008641A1"/>
    <w:rsid w:val="00864CD1"/>
    <w:rsid w:val="00866195"/>
    <w:rsid w:val="008676B1"/>
    <w:rsid w:val="00867865"/>
    <w:rsid w:val="00867B5B"/>
    <w:rsid w:val="008702D2"/>
    <w:rsid w:val="008702D5"/>
    <w:rsid w:val="0087127E"/>
    <w:rsid w:val="00872D5A"/>
    <w:rsid w:val="00873428"/>
    <w:rsid w:val="008738CC"/>
    <w:rsid w:val="008758D7"/>
    <w:rsid w:val="008761BE"/>
    <w:rsid w:val="0087681E"/>
    <w:rsid w:val="0087694F"/>
    <w:rsid w:val="00876B53"/>
    <w:rsid w:val="00876F9E"/>
    <w:rsid w:val="008778A3"/>
    <w:rsid w:val="00877A49"/>
    <w:rsid w:val="00877CD0"/>
    <w:rsid w:val="00880093"/>
    <w:rsid w:val="00880A65"/>
    <w:rsid w:val="00880F38"/>
    <w:rsid w:val="00880F7F"/>
    <w:rsid w:val="008815F4"/>
    <w:rsid w:val="008815FF"/>
    <w:rsid w:val="00881A23"/>
    <w:rsid w:val="00881FC3"/>
    <w:rsid w:val="008820F2"/>
    <w:rsid w:val="008835B0"/>
    <w:rsid w:val="00884065"/>
    <w:rsid w:val="008861CD"/>
    <w:rsid w:val="0088635B"/>
    <w:rsid w:val="0088731A"/>
    <w:rsid w:val="008873E0"/>
    <w:rsid w:val="008902CA"/>
    <w:rsid w:val="0089154E"/>
    <w:rsid w:val="00891BCA"/>
    <w:rsid w:val="00892677"/>
    <w:rsid w:val="00892A9D"/>
    <w:rsid w:val="00895F6B"/>
    <w:rsid w:val="0089671F"/>
    <w:rsid w:val="00897633"/>
    <w:rsid w:val="008A1F12"/>
    <w:rsid w:val="008A242A"/>
    <w:rsid w:val="008A3121"/>
    <w:rsid w:val="008A4163"/>
    <w:rsid w:val="008A4328"/>
    <w:rsid w:val="008A49A7"/>
    <w:rsid w:val="008A4DF7"/>
    <w:rsid w:val="008A5CB7"/>
    <w:rsid w:val="008A68AD"/>
    <w:rsid w:val="008A69E2"/>
    <w:rsid w:val="008A7B21"/>
    <w:rsid w:val="008B0FF7"/>
    <w:rsid w:val="008B17D3"/>
    <w:rsid w:val="008B3134"/>
    <w:rsid w:val="008B348C"/>
    <w:rsid w:val="008B464B"/>
    <w:rsid w:val="008B531C"/>
    <w:rsid w:val="008B63B2"/>
    <w:rsid w:val="008B65C6"/>
    <w:rsid w:val="008B698A"/>
    <w:rsid w:val="008B6D25"/>
    <w:rsid w:val="008B6E07"/>
    <w:rsid w:val="008B6EAA"/>
    <w:rsid w:val="008B7317"/>
    <w:rsid w:val="008B73C8"/>
    <w:rsid w:val="008B7D13"/>
    <w:rsid w:val="008C0813"/>
    <w:rsid w:val="008C0C41"/>
    <w:rsid w:val="008C137F"/>
    <w:rsid w:val="008C21A2"/>
    <w:rsid w:val="008C3B44"/>
    <w:rsid w:val="008C4634"/>
    <w:rsid w:val="008C4C36"/>
    <w:rsid w:val="008C4F74"/>
    <w:rsid w:val="008C50BB"/>
    <w:rsid w:val="008C587C"/>
    <w:rsid w:val="008C5BB4"/>
    <w:rsid w:val="008C5E9C"/>
    <w:rsid w:val="008C6445"/>
    <w:rsid w:val="008C64EB"/>
    <w:rsid w:val="008C7786"/>
    <w:rsid w:val="008C7B9E"/>
    <w:rsid w:val="008D036E"/>
    <w:rsid w:val="008D05E1"/>
    <w:rsid w:val="008D116D"/>
    <w:rsid w:val="008D1579"/>
    <w:rsid w:val="008D34DE"/>
    <w:rsid w:val="008D4267"/>
    <w:rsid w:val="008D4684"/>
    <w:rsid w:val="008D4B6B"/>
    <w:rsid w:val="008D4CC7"/>
    <w:rsid w:val="008D5F5F"/>
    <w:rsid w:val="008D6592"/>
    <w:rsid w:val="008D65DF"/>
    <w:rsid w:val="008D6942"/>
    <w:rsid w:val="008D7326"/>
    <w:rsid w:val="008D782A"/>
    <w:rsid w:val="008D789F"/>
    <w:rsid w:val="008D7D31"/>
    <w:rsid w:val="008E07FE"/>
    <w:rsid w:val="008E200D"/>
    <w:rsid w:val="008E231D"/>
    <w:rsid w:val="008E2483"/>
    <w:rsid w:val="008E2EFC"/>
    <w:rsid w:val="008E42DD"/>
    <w:rsid w:val="008E441D"/>
    <w:rsid w:val="008E6084"/>
    <w:rsid w:val="008E7315"/>
    <w:rsid w:val="008F02A2"/>
    <w:rsid w:val="008F17CA"/>
    <w:rsid w:val="008F1D61"/>
    <w:rsid w:val="008F22CE"/>
    <w:rsid w:val="008F2529"/>
    <w:rsid w:val="008F2712"/>
    <w:rsid w:val="008F2A7A"/>
    <w:rsid w:val="008F2C8C"/>
    <w:rsid w:val="008F2F8D"/>
    <w:rsid w:val="008F2FA1"/>
    <w:rsid w:val="008F33A3"/>
    <w:rsid w:val="008F475E"/>
    <w:rsid w:val="008F4BA1"/>
    <w:rsid w:val="008F5685"/>
    <w:rsid w:val="008F61BF"/>
    <w:rsid w:val="008F63D5"/>
    <w:rsid w:val="008F6F6D"/>
    <w:rsid w:val="008F6F7D"/>
    <w:rsid w:val="008F7FEA"/>
    <w:rsid w:val="009003EC"/>
    <w:rsid w:val="009007C6"/>
    <w:rsid w:val="009011B9"/>
    <w:rsid w:val="00901E3E"/>
    <w:rsid w:val="0090253F"/>
    <w:rsid w:val="00902BF1"/>
    <w:rsid w:val="009034C1"/>
    <w:rsid w:val="00903660"/>
    <w:rsid w:val="009052B8"/>
    <w:rsid w:val="00905DC5"/>
    <w:rsid w:val="0091118E"/>
    <w:rsid w:val="009112BB"/>
    <w:rsid w:val="009116AE"/>
    <w:rsid w:val="00912512"/>
    <w:rsid w:val="00912DAE"/>
    <w:rsid w:val="00913A25"/>
    <w:rsid w:val="00913D36"/>
    <w:rsid w:val="00914B22"/>
    <w:rsid w:val="00915A15"/>
    <w:rsid w:val="00915ACC"/>
    <w:rsid w:val="00916947"/>
    <w:rsid w:val="00916C48"/>
    <w:rsid w:val="009172E7"/>
    <w:rsid w:val="00917360"/>
    <w:rsid w:val="00920D78"/>
    <w:rsid w:val="00920DB8"/>
    <w:rsid w:val="0092229B"/>
    <w:rsid w:val="00924066"/>
    <w:rsid w:val="009242F7"/>
    <w:rsid w:val="009243EE"/>
    <w:rsid w:val="009246E8"/>
    <w:rsid w:val="0092519D"/>
    <w:rsid w:val="0092669E"/>
    <w:rsid w:val="0092715E"/>
    <w:rsid w:val="00930B13"/>
    <w:rsid w:val="00930C06"/>
    <w:rsid w:val="009323EC"/>
    <w:rsid w:val="0093259A"/>
    <w:rsid w:val="0093336F"/>
    <w:rsid w:val="00933DE4"/>
    <w:rsid w:val="009353EF"/>
    <w:rsid w:val="00935D71"/>
    <w:rsid w:val="00935DA5"/>
    <w:rsid w:val="0093605C"/>
    <w:rsid w:val="00936341"/>
    <w:rsid w:val="00937158"/>
    <w:rsid w:val="00937883"/>
    <w:rsid w:val="009405BD"/>
    <w:rsid w:val="009420E8"/>
    <w:rsid w:val="0094224E"/>
    <w:rsid w:val="009424AC"/>
    <w:rsid w:val="00943BE3"/>
    <w:rsid w:val="00943DD9"/>
    <w:rsid w:val="00944052"/>
    <w:rsid w:val="009442C1"/>
    <w:rsid w:val="009447CC"/>
    <w:rsid w:val="00944DAC"/>
    <w:rsid w:val="0094542E"/>
    <w:rsid w:val="0094549D"/>
    <w:rsid w:val="00946020"/>
    <w:rsid w:val="00946684"/>
    <w:rsid w:val="00946C3E"/>
    <w:rsid w:val="009500E5"/>
    <w:rsid w:val="009504CA"/>
    <w:rsid w:val="00950BBC"/>
    <w:rsid w:val="00950BCE"/>
    <w:rsid w:val="00953863"/>
    <w:rsid w:val="009539DD"/>
    <w:rsid w:val="00953A41"/>
    <w:rsid w:val="00953C1E"/>
    <w:rsid w:val="00954165"/>
    <w:rsid w:val="00954333"/>
    <w:rsid w:val="00954526"/>
    <w:rsid w:val="00955191"/>
    <w:rsid w:val="00956380"/>
    <w:rsid w:val="0095670A"/>
    <w:rsid w:val="00956920"/>
    <w:rsid w:val="00956AFE"/>
    <w:rsid w:val="00957878"/>
    <w:rsid w:val="00957A27"/>
    <w:rsid w:val="00957DC1"/>
    <w:rsid w:val="009601E5"/>
    <w:rsid w:val="00960A7C"/>
    <w:rsid w:val="00960BBA"/>
    <w:rsid w:val="00960FB2"/>
    <w:rsid w:val="00961627"/>
    <w:rsid w:val="00961B97"/>
    <w:rsid w:val="00962B12"/>
    <w:rsid w:val="0096302A"/>
    <w:rsid w:val="0096331D"/>
    <w:rsid w:val="0096399E"/>
    <w:rsid w:val="00963A0E"/>
    <w:rsid w:val="00964ECB"/>
    <w:rsid w:val="00965304"/>
    <w:rsid w:val="00965869"/>
    <w:rsid w:val="0096655C"/>
    <w:rsid w:val="009666A5"/>
    <w:rsid w:val="00966CEA"/>
    <w:rsid w:val="00966E82"/>
    <w:rsid w:val="0096780A"/>
    <w:rsid w:val="00970546"/>
    <w:rsid w:val="00970CCD"/>
    <w:rsid w:val="00970F92"/>
    <w:rsid w:val="00973469"/>
    <w:rsid w:val="00973FAE"/>
    <w:rsid w:val="0097500F"/>
    <w:rsid w:val="00975F75"/>
    <w:rsid w:val="00976920"/>
    <w:rsid w:val="00976A59"/>
    <w:rsid w:val="00976FF0"/>
    <w:rsid w:val="009800DE"/>
    <w:rsid w:val="00981273"/>
    <w:rsid w:val="009819BE"/>
    <w:rsid w:val="00982C0D"/>
    <w:rsid w:val="00983046"/>
    <w:rsid w:val="00983410"/>
    <w:rsid w:val="009836E8"/>
    <w:rsid w:val="00983E17"/>
    <w:rsid w:val="0098609C"/>
    <w:rsid w:val="009870C4"/>
    <w:rsid w:val="0098779C"/>
    <w:rsid w:val="00990329"/>
    <w:rsid w:val="00990720"/>
    <w:rsid w:val="00990B3C"/>
    <w:rsid w:val="00990E2B"/>
    <w:rsid w:val="00991295"/>
    <w:rsid w:val="00991521"/>
    <w:rsid w:val="00991D6C"/>
    <w:rsid w:val="00992AF4"/>
    <w:rsid w:val="009931C5"/>
    <w:rsid w:val="009933DC"/>
    <w:rsid w:val="0099345A"/>
    <w:rsid w:val="00993D04"/>
    <w:rsid w:val="00993DF5"/>
    <w:rsid w:val="00994314"/>
    <w:rsid w:val="00994601"/>
    <w:rsid w:val="00994E21"/>
    <w:rsid w:val="009950A9"/>
    <w:rsid w:val="00996314"/>
    <w:rsid w:val="009967E0"/>
    <w:rsid w:val="009974BD"/>
    <w:rsid w:val="0099799C"/>
    <w:rsid w:val="009A0AB4"/>
    <w:rsid w:val="009A1170"/>
    <w:rsid w:val="009A159B"/>
    <w:rsid w:val="009A2075"/>
    <w:rsid w:val="009A2AA9"/>
    <w:rsid w:val="009A2E78"/>
    <w:rsid w:val="009A33F1"/>
    <w:rsid w:val="009A381F"/>
    <w:rsid w:val="009A4763"/>
    <w:rsid w:val="009A503F"/>
    <w:rsid w:val="009A7880"/>
    <w:rsid w:val="009B1DD6"/>
    <w:rsid w:val="009B23F1"/>
    <w:rsid w:val="009B3128"/>
    <w:rsid w:val="009B38BD"/>
    <w:rsid w:val="009B3ACB"/>
    <w:rsid w:val="009B4B7F"/>
    <w:rsid w:val="009B5181"/>
    <w:rsid w:val="009B5636"/>
    <w:rsid w:val="009B5A40"/>
    <w:rsid w:val="009B6B24"/>
    <w:rsid w:val="009B7B33"/>
    <w:rsid w:val="009C099C"/>
    <w:rsid w:val="009C1361"/>
    <w:rsid w:val="009C1844"/>
    <w:rsid w:val="009C20AD"/>
    <w:rsid w:val="009C2CAD"/>
    <w:rsid w:val="009C2F91"/>
    <w:rsid w:val="009C4256"/>
    <w:rsid w:val="009C5DD9"/>
    <w:rsid w:val="009C7A94"/>
    <w:rsid w:val="009D01CC"/>
    <w:rsid w:val="009D1F4D"/>
    <w:rsid w:val="009D28C0"/>
    <w:rsid w:val="009D2D16"/>
    <w:rsid w:val="009D38AF"/>
    <w:rsid w:val="009D43AB"/>
    <w:rsid w:val="009D484F"/>
    <w:rsid w:val="009D494A"/>
    <w:rsid w:val="009D4E1F"/>
    <w:rsid w:val="009D529C"/>
    <w:rsid w:val="009D53FE"/>
    <w:rsid w:val="009D5AEE"/>
    <w:rsid w:val="009D5B22"/>
    <w:rsid w:val="009D7E40"/>
    <w:rsid w:val="009D7E48"/>
    <w:rsid w:val="009D7E7B"/>
    <w:rsid w:val="009E05DB"/>
    <w:rsid w:val="009E14FF"/>
    <w:rsid w:val="009E15A4"/>
    <w:rsid w:val="009E15C7"/>
    <w:rsid w:val="009E2163"/>
    <w:rsid w:val="009E21B8"/>
    <w:rsid w:val="009E3119"/>
    <w:rsid w:val="009E3763"/>
    <w:rsid w:val="009E40F3"/>
    <w:rsid w:val="009E41CD"/>
    <w:rsid w:val="009E4F23"/>
    <w:rsid w:val="009E60A7"/>
    <w:rsid w:val="009E6C59"/>
    <w:rsid w:val="009E71A4"/>
    <w:rsid w:val="009E74D9"/>
    <w:rsid w:val="009F03F3"/>
    <w:rsid w:val="009F069A"/>
    <w:rsid w:val="009F1577"/>
    <w:rsid w:val="009F1C3A"/>
    <w:rsid w:val="009F2362"/>
    <w:rsid w:val="009F2DB7"/>
    <w:rsid w:val="009F2FE6"/>
    <w:rsid w:val="009F3123"/>
    <w:rsid w:val="009F331F"/>
    <w:rsid w:val="009F45F2"/>
    <w:rsid w:val="009F5178"/>
    <w:rsid w:val="009F5428"/>
    <w:rsid w:val="009F6544"/>
    <w:rsid w:val="009F7418"/>
    <w:rsid w:val="009F7566"/>
    <w:rsid w:val="009F75B0"/>
    <w:rsid w:val="00A00AFB"/>
    <w:rsid w:val="00A013AB"/>
    <w:rsid w:val="00A02754"/>
    <w:rsid w:val="00A02BC3"/>
    <w:rsid w:val="00A02CB8"/>
    <w:rsid w:val="00A033C9"/>
    <w:rsid w:val="00A049B1"/>
    <w:rsid w:val="00A04D94"/>
    <w:rsid w:val="00A04F53"/>
    <w:rsid w:val="00A0540B"/>
    <w:rsid w:val="00A05A58"/>
    <w:rsid w:val="00A06214"/>
    <w:rsid w:val="00A06C8B"/>
    <w:rsid w:val="00A06D5F"/>
    <w:rsid w:val="00A076EA"/>
    <w:rsid w:val="00A07C75"/>
    <w:rsid w:val="00A1010A"/>
    <w:rsid w:val="00A10836"/>
    <w:rsid w:val="00A10A77"/>
    <w:rsid w:val="00A10AE9"/>
    <w:rsid w:val="00A11C92"/>
    <w:rsid w:val="00A11D5D"/>
    <w:rsid w:val="00A12456"/>
    <w:rsid w:val="00A12A5A"/>
    <w:rsid w:val="00A13012"/>
    <w:rsid w:val="00A13E1A"/>
    <w:rsid w:val="00A13E79"/>
    <w:rsid w:val="00A13EBA"/>
    <w:rsid w:val="00A14446"/>
    <w:rsid w:val="00A15E50"/>
    <w:rsid w:val="00A1631F"/>
    <w:rsid w:val="00A17205"/>
    <w:rsid w:val="00A17530"/>
    <w:rsid w:val="00A20438"/>
    <w:rsid w:val="00A20A72"/>
    <w:rsid w:val="00A22A93"/>
    <w:rsid w:val="00A22D69"/>
    <w:rsid w:val="00A2414F"/>
    <w:rsid w:val="00A246EB"/>
    <w:rsid w:val="00A24CB8"/>
    <w:rsid w:val="00A24FF2"/>
    <w:rsid w:val="00A25EC2"/>
    <w:rsid w:val="00A26BA1"/>
    <w:rsid w:val="00A26C49"/>
    <w:rsid w:val="00A279D9"/>
    <w:rsid w:val="00A30512"/>
    <w:rsid w:val="00A3167D"/>
    <w:rsid w:val="00A317F7"/>
    <w:rsid w:val="00A32715"/>
    <w:rsid w:val="00A32FE3"/>
    <w:rsid w:val="00A3347D"/>
    <w:rsid w:val="00A34429"/>
    <w:rsid w:val="00A353DC"/>
    <w:rsid w:val="00A35926"/>
    <w:rsid w:val="00A35EEF"/>
    <w:rsid w:val="00A364D4"/>
    <w:rsid w:val="00A40366"/>
    <w:rsid w:val="00A4216F"/>
    <w:rsid w:val="00A44920"/>
    <w:rsid w:val="00A4498B"/>
    <w:rsid w:val="00A449C4"/>
    <w:rsid w:val="00A44E46"/>
    <w:rsid w:val="00A452E0"/>
    <w:rsid w:val="00A45543"/>
    <w:rsid w:val="00A455CC"/>
    <w:rsid w:val="00A45802"/>
    <w:rsid w:val="00A4638D"/>
    <w:rsid w:val="00A46FFB"/>
    <w:rsid w:val="00A472AD"/>
    <w:rsid w:val="00A4742A"/>
    <w:rsid w:val="00A508B2"/>
    <w:rsid w:val="00A50936"/>
    <w:rsid w:val="00A50CD2"/>
    <w:rsid w:val="00A51563"/>
    <w:rsid w:val="00A518E8"/>
    <w:rsid w:val="00A52F04"/>
    <w:rsid w:val="00A52FE5"/>
    <w:rsid w:val="00A53275"/>
    <w:rsid w:val="00A5347B"/>
    <w:rsid w:val="00A55704"/>
    <w:rsid w:val="00A570F5"/>
    <w:rsid w:val="00A572C3"/>
    <w:rsid w:val="00A60525"/>
    <w:rsid w:val="00A60C7C"/>
    <w:rsid w:val="00A6175D"/>
    <w:rsid w:val="00A61D5A"/>
    <w:rsid w:val="00A62E7F"/>
    <w:rsid w:val="00A637C8"/>
    <w:rsid w:val="00A653CE"/>
    <w:rsid w:val="00A65899"/>
    <w:rsid w:val="00A67C07"/>
    <w:rsid w:val="00A70D33"/>
    <w:rsid w:val="00A71B57"/>
    <w:rsid w:val="00A71DF7"/>
    <w:rsid w:val="00A72E50"/>
    <w:rsid w:val="00A73F28"/>
    <w:rsid w:val="00A74563"/>
    <w:rsid w:val="00A755BC"/>
    <w:rsid w:val="00A7576E"/>
    <w:rsid w:val="00A76292"/>
    <w:rsid w:val="00A770BC"/>
    <w:rsid w:val="00A771C1"/>
    <w:rsid w:val="00A775DF"/>
    <w:rsid w:val="00A8022F"/>
    <w:rsid w:val="00A818DF"/>
    <w:rsid w:val="00A81A13"/>
    <w:rsid w:val="00A8216C"/>
    <w:rsid w:val="00A82CE7"/>
    <w:rsid w:val="00A841C1"/>
    <w:rsid w:val="00A846A6"/>
    <w:rsid w:val="00A847E8"/>
    <w:rsid w:val="00A850D7"/>
    <w:rsid w:val="00A866E5"/>
    <w:rsid w:val="00A8702D"/>
    <w:rsid w:val="00A877CC"/>
    <w:rsid w:val="00A9015F"/>
    <w:rsid w:val="00A903F4"/>
    <w:rsid w:val="00A90DBE"/>
    <w:rsid w:val="00A92422"/>
    <w:rsid w:val="00A924DA"/>
    <w:rsid w:val="00A94005"/>
    <w:rsid w:val="00A95210"/>
    <w:rsid w:val="00A95316"/>
    <w:rsid w:val="00A957B7"/>
    <w:rsid w:val="00A95BEC"/>
    <w:rsid w:val="00A95EA2"/>
    <w:rsid w:val="00A977B6"/>
    <w:rsid w:val="00AA037A"/>
    <w:rsid w:val="00AA0D7C"/>
    <w:rsid w:val="00AA0EFB"/>
    <w:rsid w:val="00AA1D7B"/>
    <w:rsid w:val="00AA21D8"/>
    <w:rsid w:val="00AA343F"/>
    <w:rsid w:val="00AA5117"/>
    <w:rsid w:val="00AA5175"/>
    <w:rsid w:val="00AA52C2"/>
    <w:rsid w:val="00AA56A0"/>
    <w:rsid w:val="00AA6E8A"/>
    <w:rsid w:val="00AA722A"/>
    <w:rsid w:val="00AB04AF"/>
    <w:rsid w:val="00AB1046"/>
    <w:rsid w:val="00AB1C58"/>
    <w:rsid w:val="00AB2E16"/>
    <w:rsid w:val="00AB4617"/>
    <w:rsid w:val="00AB4705"/>
    <w:rsid w:val="00AB4D75"/>
    <w:rsid w:val="00AB6F8F"/>
    <w:rsid w:val="00AB7041"/>
    <w:rsid w:val="00AB76FC"/>
    <w:rsid w:val="00AC03A5"/>
    <w:rsid w:val="00AC04D3"/>
    <w:rsid w:val="00AC0930"/>
    <w:rsid w:val="00AC271F"/>
    <w:rsid w:val="00AC2770"/>
    <w:rsid w:val="00AC29F1"/>
    <w:rsid w:val="00AC2E25"/>
    <w:rsid w:val="00AC34F7"/>
    <w:rsid w:val="00AC3DC3"/>
    <w:rsid w:val="00AC45ED"/>
    <w:rsid w:val="00AC4EBB"/>
    <w:rsid w:val="00AC5CD5"/>
    <w:rsid w:val="00AC6E83"/>
    <w:rsid w:val="00AC7F4E"/>
    <w:rsid w:val="00AD0259"/>
    <w:rsid w:val="00AD0D8C"/>
    <w:rsid w:val="00AD1804"/>
    <w:rsid w:val="00AD1977"/>
    <w:rsid w:val="00AD2611"/>
    <w:rsid w:val="00AD2737"/>
    <w:rsid w:val="00AD2751"/>
    <w:rsid w:val="00AD29CB"/>
    <w:rsid w:val="00AD362B"/>
    <w:rsid w:val="00AD36D6"/>
    <w:rsid w:val="00AD5AA9"/>
    <w:rsid w:val="00AD5ECF"/>
    <w:rsid w:val="00AD6F11"/>
    <w:rsid w:val="00AD7B19"/>
    <w:rsid w:val="00AD7BBF"/>
    <w:rsid w:val="00AE065D"/>
    <w:rsid w:val="00AE0DFD"/>
    <w:rsid w:val="00AE1082"/>
    <w:rsid w:val="00AE1240"/>
    <w:rsid w:val="00AE205A"/>
    <w:rsid w:val="00AE3734"/>
    <w:rsid w:val="00AE407B"/>
    <w:rsid w:val="00AE407E"/>
    <w:rsid w:val="00AE4851"/>
    <w:rsid w:val="00AE4D13"/>
    <w:rsid w:val="00AE51B6"/>
    <w:rsid w:val="00AE63A3"/>
    <w:rsid w:val="00AE6BC7"/>
    <w:rsid w:val="00AF1A69"/>
    <w:rsid w:val="00AF2049"/>
    <w:rsid w:val="00AF4CAF"/>
    <w:rsid w:val="00AF4F21"/>
    <w:rsid w:val="00AF64F8"/>
    <w:rsid w:val="00AF7B03"/>
    <w:rsid w:val="00B00B15"/>
    <w:rsid w:val="00B00D09"/>
    <w:rsid w:val="00B01073"/>
    <w:rsid w:val="00B01680"/>
    <w:rsid w:val="00B01A74"/>
    <w:rsid w:val="00B01A81"/>
    <w:rsid w:val="00B02080"/>
    <w:rsid w:val="00B0220B"/>
    <w:rsid w:val="00B0230A"/>
    <w:rsid w:val="00B02B2C"/>
    <w:rsid w:val="00B0306E"/>
    <w:rsid w:val="00B035ED"/>
    <w:rsid w:val="00B03E66"/>
    <w:rsid w:val="00B059C8"/>
    <w:rsid w:val="00B05FEB"/>
    <w:rsid w:val="00B0608E"/>
    <w:rsid w:val="00B06A3B"/>
    <w:rsid w:val="00B07F99"/>
    <w:rsid w:val="00B118B2"/>
    <w:rsid w:val="00B11AF1"/>
    <w:rsid w:val="00B12648"/>
    <w:rsid w:val="00B12DE2"/>
    <w:rsid w:val="00B13BC8"/>
    <w:rsid w:val="00B141BC"/>
    <w:rsid w:val="00B147CB"/>
    <w:rsid w:val="00B14E67"/>
    <w:rsid w:val="00B14EBB"/>
    <w:rsid w:val="00B1545E"/>
    <w:rsid w:val="00B156ED"/>
    <w:rsid w:val="00B167E7"/>
    <w:rsid w:val="00B16AED"/>
    <w:rsid w:val="00B16CB8"/>
    <w:rsid w:val="00B16D8B"/>
    <w:rsid w:val="00B1721B"/>
    <w:rsid w:val="00B2013F"/>
    <w:rsid w:val="00B202E1"/>
    <w:rsid w:val="00B21AEC"/>
    <w:rsid w:val="00B228E7"/>
    <w:rsid w:val="00B229A4"/>
    <w:rsid w:val="00B22B3D"/>
    <w:rsid w:val="00B22D35"/>
    <w:rsid w:val="00B22E2B"/>
    <w:rsid w:val="00B2328D"/>
    <w:rsid w:val="00B23F25"/>
    <w:rsid w:val="00B243D5"/>
    <w:rsid w:val="00B2522E"/>
    <w:rsid w:val="00B25BDA"/>
    <w:rsid w:val="00B26464"/>
    <w:rsid w:val="00B271E7"/>
    <w:rsid w:val="00B30BE5"/>
    <w:rsid w:val="00B30F1B"/>
    <w:rsid w:val="00B31F2F"/>
    <w:rsid w:val="00B3241E"/>
    <w:rsid w:val="00B3297C"/>
    <w:rsid w:val="00B33087"/>
    <w:rsid w:val="00B33A34"/>
    <w:rsid w:val="00B35096"/>
    <w:rsid w:val="00B35430"/>
    <w:rsid w:val="00B36847"/>
    <w:rsid w:val="00B37956"/>
    <w:rsid w:val="00B379B9"/>
    <w:rsid w:val="00B37AF1"/>
    <w:rsid w:val="00B37C18"/>
    <w:rsid w:val="00B37C79"/>
    <w:rsid w:val="00B409BF"/>
    <w:rsid w:val="00B41141"/>
    <w:rsid w:val="00B42283"/>
    <w:rsid w:val="00B4247B"/>
    <w:rsid w:val="00B425C8"/>
    <w:rsid w:val="00B42F49"/>
    <w:rsid w:val="00B42FD4"/>
    <w:rsid w:val="00B430EF"/>
    <w:rsid w:val="00B440C1"/>
    <w:rsid w:val="00B442A5"/>
    <w:rsid w:val="00B4525A"/>
    <w:rsid w:val="00B4582C"/>
    <w:rsid w:val="00B4595F"/>
    <w:rsid w:val="00B462B2"/>
    <w:rsid w:val="00B46995"/>
    <w:rsid w:val="00B473EF"/>
    <w:rsid w:val="00B478C7"/>
    <w:rsid w:val="00B47BA8"/>
    <w:rsid w:val="00B52095"/>
    <w:rsid w:val="00B523ED"/>
    <w:rsid w:val="00B527AB"/>
    <w:rsid w:val="00B529F0"/>
    <w:rsid w:val="00B53348"/>
    <w:rsid w:val="00B53889"/>
    <w:rsid w:val="00B54F55"/>
    <w:rsid w:val="00B55852"/>
    <w:rsid w:val="00B565C6"/>
    <w:rsid w:val="00B56FD2"/>
    <w:rsid w:val="00B57312"/>
    <w:rsid w:val="00B575C3"/>
    <w:rsid w:val="00B5782E"/>
    <w:rsid w:val="00B605B6"/>
    <w:rsid w:val="00B60E39"/>
    <w:rsid w:val="00B60FFC"/>
    <w:rsid w:val="00B61594"/>
    <w:rsid w:val="00B61D51"/>
    <w:rsid w:val="00B62AE7"/>
    <w:rsid w:val="00B633FB"/>
    <w:rsid w:val="00B63736"/>
    <w:rsid w:val="00B64154"/>
    <w:rsid w:val="00B64403"/>
    <w:rsid w:val="00B64A74"/>
    <w:rsid w:val="00B64AFF"/>
    <w:rsid w:val="00B658AF"/>
    <w:rsid w:val="00B65BE5"/>
    <w:rsid w:val="00B6694E"/>
    <w:rsid w:val="00B66A0A"/>
    <w:rsid w:val="00B66D45"/>
    <w:rsid w:val="00B66F05"/>
    <w:rsid w:val="00B6715F"/>
    <w:rsid w:val="00B67AF4"/>
    <w:rsid w:val="00B67E8D"/>
    <w:rsid w:val="00B67F38"/>
    <w:rsid w:val="00B67F41"/>
    <w:rsid w:val="00B70657"/>
    <w:rsid w:val="00B71640"/>
    <w:rsid w:val="00B72CE0"/>
    <w:rsid w:val="00B730B9"/>
    <w:rsid w:val="00B73560"/>
    <w:rsid w:val="00B74370"/>
    <w:rsid w:val="00B748D9"/>
    <w:rsid w:val="00B7514A"/>
    <w:rsid w:val="00B774C1"/>
    <w:rsid w:val="00B77882"/>
    <w:rsid w:val="00B8126E"/>
    <w:rsid w:val="00B81340"/>
    <w:rsid w:val="00B81B6B"/>
    <w:rsid w:val="00B81C66"/>
    <w:rsid w:val="00B82773"/>
    <w:rsid w:val="00B8452C"/>
    <w:rsid w:val="00B86075"/>
    <w:rsid w:val="00B86424"/>
    <w:rsid w:val="00B87904"/>
    <w:rsid w:val="00B879C9"/>
    <w:rsid w:val="00B93004"/>
    <w:rsid w:val="00B93B7B"/>
    <w:rsid w:val="00B93E4D"/>
    <w:rsid w:val="00B941C2"/>
    <w:rsid w:val="00B94278"/>
    <w:rsid w:val="00B943D5"/>
    <w:rsid w:val="00B966D4"/>
    <w:rsid w:val="00B96D7F"/>
    <w:rsid w:val="00BA05AB"/>
    <w:rsid w:val="00BA1F39"/>
    <w:rsid w:val="00BA22E6"/>
    <w:rsid w:val="00BA271E"/>
    <w:rsid w:val="00BA281B"/>
    <w:rsid w:val="00BA3631"/>
    <w:rsid w:val="00BA3F64"/>
    <w:rsid w:val="00BA599C"/>
    <w:rsid w:val="00BA5BCB"/>
    <w:rsid w:val="00BA73F8"/>
    <w:rsid w:val="00BA7800"/>
    <w:rsid w:val="00BA78D8"/>
    <w:rsid w:val="00BB0555"/>
    <w:rsid w:val="00BB0D2C"/>
    <w:rsid w:val="00BB1B9C"/>
    <w:rsid w:val="00BB35D0"/>
    <w:rsid w:val="00BB381E"/>
    <w:rsid w:val="00BB3DE6"/>
    <w:rsid w:val="00BB3F42"/>
    <w:rsid w:val="00BB42B0"/>
    <w:rsid w:val="00BB44CB"/>
    <w:rsid w:val="00BB487B"/>
    <w:rsid w:val="00BB4BA9"/>
    <w:rsid w:val="00BB5057"/>
    <w:rsid w:val="00BB58CB"/>
    <w:rsid w:val="00BB6AC3"/>
    <w:rsid w:val="00BC0146"/>
    <w:rsid w:val="00BC0280"/>
    <w:rsid w:val="00BC08DE"/>
    <w:rsid w:val="00BC0CC9"/>
    <w:rsid w:val="00BC13E4"/>
    <w:rsid w:val="00BC1BF1"/>
    <w:rsid w:val="00BC3D4A"/>
    <w:rsid w:val="00BC4257"/>
    <w:rsid w:val="00BC42A8"/>
    <w:rsid w:val="00BC50A9"/>
    <w:rsid w:val="00BC5102"/>
    <w:rsid w:val="00BC5CED"/>
    <w:rsid w:val="00BC5CF5"/>
    <w:rsid w:val="00BC6C42"/>
    <w:rsid w:val="00BC70CF"/>
    <w:rsid w:val="00BD08E8"/>
    <w:rsid w:val="00BD0AF7"/>
    <w:rsid w:val="00BD126F"/>
    <w:rsid w:val="00BD235A"/>
    <w:rsid w:val="00BD487A"/>
    <w:rsid w:val="00BD53ED"/>
    <w:rsid w:val="00BD6E12"/>
    <w:rsid w:val="00BD76E7"/>
    <w:rsid w:val="00BE0E5E"/>
    <w:rsid w:val="00BE2EC6"/>
    <w:rsid w:val="00BE3819"/>
    <w:rsid w:val="00BE3E0B"/>
    <w:rsid w:val="00BE46B0"/>
    <w:rsid w:val="00BE47B4"/>
    <w:rsid w:val="00BE4BD8"/>
    <w:rsid w:val="00BE54B1"/>
    <w:rsid w:val="00BE5C3F"/>
    <w:rsid w:val="00BE6240"/>
    <w:rsid w:val="00BE7024"/>
    <w:rsid w:val="00BE740F"/>
    <w:rsid w:val="00BE7874"/>
    <w:rsid w:val="00BF01FB"/>
    <w:rsid w:val="00BF04D2"/>
    <w:rsid w:val="00BF0AF9"/>
    <w:rsid w:val="00BF17F0"/>
    <w:rsid w:val="00BF20AC"/>
    <w:rsid w:val="00BF3390"/>
    <w:rsid w:val="00BF39D1"/>
    <w:rsid w:val="00BF3E34"/>
    <w:rsid w:val="00BF40B6"/>
    <w:rsid w:val="00BF41E3"/>
    <w:rsid w:val="00BF4C61"/>
    <w:rsid w:val="00BF5D39"/>
    <w:rsid w:val="00BF77D3"/>
    <w:rsid w:val="00C00431"/>
    <w:rsid w:val="00C005DC"/>
    <w:rsid w:val="00C006A8"/>
    <w:rsid w:val="00C01866"/>
    <w:rsid w:val="00C018A1"/>
    <w:rsid w:val="00C01E11"/>
    <w:rsid w:val="00C01FD9"/>
    <w:rsid w:val="00C0378B"/>
    <w:rsid w:val="00C03FC8"/>
    <w:rsid w:val="00C0422A"/>
    <w:rsid w:val="00C04D76"/>
    <w:rsid w:val="00C04DAD"/>
    <w:rsid w:val="00C06032"/>
    <w:rsid w:val="00C065FE"/>
    <w:rsid w:val="00C06D42"/>
    <w:rsid w:val="00C100FC"/>
    <w:rsid w:val="00C107FC"/>
    <w:rsid w:val="00C1134D"/>
    <w:rsid w:val="00C12818"/>
    <w:rsid w:val="00C151E4"/>
    <w:rsid w:val="00C153BC"/>
    <w:rsid w:val="00C158C7"/>
    <w:rsid w:val="00C1590F"/>
    <w:rsid w:val="00C161D3"/>
    <w:rsid w:val="00C162F3"/>
    <w:rsid w:val="00C17256"/>
    <w:rsid w:val="00C17DFB"/>
    <w:rsid w:val="00C20A76"/>
    <w:rsid w:val="00C20B02"/>
    <w:rsid w:val="00C20BBD"/>
    <w:rsid w:val="00C20F5D"/>
    <w:rsid w:val="00C213CC"/>
    <w:rsid w:val="00C21891"/>
    <w:rsid w:val="00C2335E"/>
    <w:rsid w:val="00C24465"/>
    <w:rsid w:val="00C24D8F"/>
    <w:rsid w:val="00C2628A"/>
    <w:rsid w:val="00C26DAA"/>
    <w:rsid w:val="00C27272"/>
    <w:rsid w:val="00C27B6D"/>
    <w:rsid w:val="00C30D3B"/>
    <w:rsid w:val="00C30FBD"/>
    <w:rsid w:val="00C312EC"/>
    <w:rsid w:val="00C31D6E"/>
    <w:rsid w:val="00C3216A"/>
    <w:rsid w:val="00C32D02"/>
    <w:rsid w:val="00C32F4A"/>
    <w:rsid w:val="00C336B4"/>
    <w:rsid w:val="00C34861"/>
    <w:rsid w:val="00C3524F"/>
    <w:rsid w:val="00C35354"/>
    <w:rsid w:val="00C354DF"/>
    <w:rsid w:val="00C358FA"/>
    <w:rsid w:val="00C35CE5"/>
    <w:rsid w:val="00C35DAC"/>
    <w:rsid w:val="00C35F5C"/>
    <w:rsid w:val="00C402A0"/>
    <w:rsid w:val="00C41339"/>
    <w:rsid w:val="00C42FBE"/>
    <w:rsid w:val="00C440CE"/>
    <w:rsid w:val="00C448FD"/>
    <w:rsid w:val="00C44E81"/>
    <w:rsid w:val="00C45DAF"/>
    <w:rsid w:val="00C45DB6"/>
    <w:rsid w:val="00C46063"/>
    <w:rsid w:val="00C466EB"/>
    <w:rsid w:val="00C46C3F"/>
    <w:rsid w:val="00C472D1"/>
    <w:rsid w:val="00C47C4F"/>
    <w:rsid w:val="00C503A2"/>
    <w:rsid w:val="00C50E71"/>
    <w:rsid w:val="00C51EB0"/>
    <w:rsid w:val="00C52178"/>
    <w:rsid w:val="00C53113"/>
    <w:rsid w:val="00C54002"/>
    <w:rsid w:val="00C54764"/>
    <w:rsid w:val="00C55835"/>
    <w:rsid w:val="00C56BDD"/>
    <w:rsid w:val="00C56E00"/>
    <w:rsid w:val="00C60168"/>
    <w:rsid w:val="00C6130D"/>
    <w:rsid w:val="00C61B3A"/>
    <w:rsid w:val="00C62D93"/>
    <w:rsid w:val="00C6367D"/>
    <w:rsid w:val="00C6387A"/>
    <w:rsid w:val="00C64E08"/>
    <w:rsid w:val="00C65445"/>
    <w:rsid w:val="00C65C64"/>
    <w:rsid w:val="00C66574"/>
    <w:rsid w:val="00C66920"/>
    <w:rsid w:val="00C66989"/>
    <w:rsid w:val="00C6738C"/>
    <w:rsid w:val="00C71BCB"/>
    <w:rsid w:val="00C71C9F"/>
    <w:rsid w:val="00C7218A"/>
    <w:rsid w:val="00C725BA"/>
    <w:rsid w:val="00C73E47"/>
    <w:rsid w:val="00C74791"/>
    <w:rsid w:val="00C74A0D"/>
    <w:rsid w:val="00C762B2"/>
    <w:rsid w:val="00C76AF1"/>
    <w:rsid w:val="00C7781A"/>
    <w:rsid w:val="00C77829"/>
    <w:rsid w:val="00C81AAE"/>
    <w:rsid w:val="00C82401"/>
    <w:rsid w:val="00C830D7"/>
    <w:rsid w:val="00C84C19"/>
    <w:rsid w:val="00C84EBF"/>
    <w:rsid w:val="00C8633C"/>
    <w:rsid w:val="00C87462"/>
    <w:rsid w:val="00C875E3"/>
    <w:rsid w:val="00C87654"/>
    <w:rsid w:val="00C91039"/>
    <w:rsid w:val="00C92314"/>
    <w:rsid w:val="00C92713"/>
    <w:rsid w:val="00C92D51"/>
    <w:rsid w:val="00C93166"/>
    <w:rsid w:val="00C938EB"/>
    <w:rsid w:val="00C94383"/>
    <w:rsid w:val="00C95606"/>
    <w:rsid w:val="00C9582D"/>
    <w:rsid w:val="00C95B12"/>
    <w:rsid w:val="00C95E66"/>
    <w:rsid w:val="00C95F4B"/>
    <w:rsid w:val="00C9694C"/>
    <w:rsid w:val="00C9732B"/>
    <w:rsid w:val="00C979DC"/>
    <w:rsid w:val="00C97CB8"/>
    <w:rsid w:val="00CA0483"/>
    <w:rsid w:val="00CA120E"/>
    <w:rsid w:val="00CA272D"/>
    <w:rsid w:val="00CA2C37"/>
    <w:rsid w:val="00CA2DD9"/>
    <w:rsid w:val="00CA364B"/>
    <w:rsid w:val="00CA3CCA"/>
    <w:rsid w:val="00CA4D6F"/>
    <w:rsid w:val="00CA4F50"/>
    <w:rsid w:val="00CA52B7"/>
    <w:rsid w:val="00CA6671"/>
    <w:rsid w:val="00CB0FC7"/>
    <w:rsid w:val="00CB16DB"/>
    <w:rsid w:val="00CB18D4"/>
    <w:rsid w:val="00CB1CF1"/>
    <w:rsid w:val="00CB2756"/>
    <w:rsid w:val="00CB2E84"/>
    <w:rsid w:val="00CB319D"/>
    <w:rsid w:val="00CB4394"/>
    <w:rsid w:val="00CB5676"/>
    <w:rsid w:val="00CB58ED"/>
    <w:rsid w:val="00CB5D97"/>
    <w:rsid w:val="00CB770B"/>
    <w:rsid w:val="00CB793F"/>
    <w:rsid w:val="00CB7AA3"/>
    <w:rsid w:val="00CC00D4"/>
    <w:rsid w:val="00CC11E3"/>
    <w:rsid w:val="00CC16E0"/>
    <w:rsid w:val="00CC24B6"/>
    <w:rsid w:val="00CC26B9"/>
    <w:rsid w:val="00CC2820"/>
    <w:rsid w:val="00CC2A23"/>
    <w:rsid w:val="00CC3629"/>
    <w:rsid w:val="00CC3E2A"/>
    <w:rsid w:val="00CC4EE2"/>
    <w:rsid w:val="00CC61AC"/>
    <w:rsid w:val="00CC6A08"/>
    <w:rsid w:val="00CC6DCC"/>
    <w:rsid w:val="00CC6F9E"/>
    <w:rsid w:val="00CC78D2"/>
    <w:rsid w:val="00CC7A6E"/>
    <w:rsid w:val="00CD0013"/>
    <w:rsid w:val="00CD0140"/>
    <w:rsid w:val="00CD22F5"/>
    <w:rsid w:val="00CD25FA"/>
    <w:rsid w:val="00CD3681"/>
    <w:rsid w:val="00CD3793"/>
    <w:rsid w:val="00CD3D2A"/>
    <w:rsid w:val="00CD3D9B"/>
    <w:rsid w:val="00CD42C7"/>
    <w:rsid w:val="00CD4C9F"/>
    <w:rsid w:val="00CD50DC"/>
    <w:rsid w:val="00CD5183"/>
    <w:rsid w:val="00CD52C6"/>
    <w:rsid w:val="00CD5D2A"/>
    <w:rsid w:val="00CD658F"/>
    <w:rsid w:val="00CD796D"/>
    <w:rsid w:val="00CE03D9"/>
    <w:rsid w:val="00CE083A"/>
    <w:rsid w:val="00CE0D10"/>
    <w:rsid w:val="00CE1619"/>
    <w:rsid w:val="00CE1641"/>
    <w:rsid w:val="00CE32EC"/>
    <w:rsid w:val="00CE51E0"/>
    <w:rsid w:val="00CE609B"/>
    <w:rsid w:val="00CE68FE"/>
    <w:rsid w:val="00CE7330"/>
    <w:rsid w:val="00CE7D79"/>
    <w:rsid w:val="00CF0088"/>
    <w:rsid w:val="00CF00E1"/>
    <w:rsid w:val="00CF0E82"/>
    <w:rsid w:val="00CF1DE3"/>
    <w:rsid w:val="00CF2258"/>
    <w:rsid w:val="00CF23F8"/>
    <w:rsid w:val="00CF3C30"/>
    <w:rsid w:val="00CF4156"/>
    <w:rsid w:val="00CF4255"/>
    <w:rsid w:val="00CF4724"/>
    <w:rsid w:val="00CF4AB8"/>
    <w:rsid w:val="00CF51B2"/>
    <w:rsid w:val="00CF5742"/>
    <w:rsid w:val="00CF7AF7"/>
    <w:rsid w:val="00CF7C1B"/>
    <w:rsid w:val="00D00870"/>
    <w:rsid w:val="00D01B74"/>
    <w:rsid w:val="00D04896"/>
    <w:rsid w:val="00D04B71"/>
    <w:rsid w:val="00D04FE0"/>
    <w:rsid w:val="00D05720"/>
    <w:rsid w:val="00D05BAC"/>
    <w:rsid w:val="00D0634F"/>
    <w:rsid w:val="00D069F7"/>
    <w:rsid w:val="00D0709A"/>
    <w:rsid w:val="00D10A00"/>
    <w:rsid w:val="00D10BF7"/>
    <w:rsid w:val="00D119E8"/>
    <w:rsid w:val="00D1308E"/>
    <w:rsid w:val="00D13472"/>
    <w:rsid w:val="00D1369A"/>
    <w:rsid w:val="00D13DE9"/>
    <w:rsid w:val="00D14430"/>
    <w:rsid w:val="00D14A36"/>
    <w:rsid w:val="00D170DB"/>
    <w:rsid w:val="00D17EF7"/>
    <w:rsid w:val="00D201BC"/>
    <w:rsid w:val="00D203A1"/>
    <w:rsid w:val="00D21053"/>
    <w:rsid w:val="00D2188E"/>
    <w:rsid w:val="00D228E0"/>
    <w:rsid w:val="00D22A4C"/>
    <w:rsid w:val="00D237D8"/>
    <w:rsid w:val="00D23D2D"/>
    <w:rsid w:val="00D23D51"/>
    <w:rsid w:val="00D2504C"/>
    <w:rsid w:val="00D25A01"/>
    <w:rsid w:val="00D25CE8"/>
    <w:rsid w:val="00D26DC7"/>
    <w:rsid w:val="00D27C8C"/>
    <w:rsid w:val="00D3060D"/>
    <w:rsid w:val="00D31A69"/>
    <w:rsid w:val="00D320CB"/>
    <w:rsid w:val="00D34152"/>
    <w:rsid w:val="00D343F6"/>
    <w:rsid w:val="00D34E64"/>
    <w:rsid w:val="00D352BB"/>
    <w:rsid w:val="00D353D5"/>
    <w:rsid w:val="00D377C3"/>
    <w:rsid w:val="00D40174"/>
    <w:rsid w:val="00D40A79"/>
    <w:rsid w:val="00D41512"/>
    <w:rsid w:val="00D42F91"/>
    <w:rsid w:val="00D4305C"/>
    <w:rsid w:val="00D4428C"/>
    <w:rsid w:val="00D4514B"/>
    <w:rsid w:val="00D45551"/>
    <w:rsid w:val="00D459EB"/>
    <w:rsid w:val="00D45A1E"/>
    <w:rsid w:val="00D4613F"/>
    <w:rsid w:val="00D46AE5"/>
    <w:rsid w:val="00D5000B"/>
    <w:rsid w:val="00D506D1"/>
    <w:rsid w:val="00D507DF"/>
    <w:rsid w:val="00D50F8A"/>
    <w:rsid w:val="00D511ED"/>
    <w:rsid w:val="00D518CE"/>
    <w:rsid w:val="00D5210C"/>
    <w:rsid w:val="00D5289F"/>
    <w:rsid w:val="00D532EB"/>
    <w:rsid w:val="00D53936"/>
    <w:rsid w:val="00D53F52"/>
    <w:rsid w:val="00D54F43"/>
    <w:rsid w:val="00D55A26"/>
    <w:rsid w:val="00D564DA"/>
    <w:rsid w:val="00D56735"/>
    <w:rsid w:val="00D56D05"/>
    <w:rsid w:val="00D611DA"/>
    <w:rsid w:val="00D616A2"/>
    <w:rsid w:val="00D61936"/>
    <w:rsid w:val="00D61C04"/>
    <w:rsid w:val="00D638CD"/>
    <w:rsid w:val="00D63BCF"/>
    <w:rsid w:val="00D63E16"/>
    <w:rsid w:val="00D644F1"/>
    <w:rsid w:val="00D647B3"/>
    <w:rsid w:val="00D64943"/>
    <w:rsid w:val="00D64E0C"/>
    <w:rsid w:val="00D65709"/>
    <w:rsid w:val="00D662B0"/>
    <w:rsid w:val="00D6647A"/>
    <w:rsid w:val="00D669E1"/>
    <w:rsid w:val="00D67942"/>
    <w:rsid w:val="00D67E96"/>
    <w:rsid w:val="00D70164"/>
    <w:rsid w:val="00D70DCD"/>
    <w:rsid w:val="00D7172A"/>
    <w:rsid w:val="00D73019"/>
    <w:rsid w:val="00D73DB9"/>
    <w:rsid w:val="00D74763"/>
    <w:rsid w:val="00D74ECD"/>
    <w:rsid w:val="00D75C92"/>
    <w:rsid w:val="00D803BB"/>
    <w:rsid w:val="00D80574"/>
    <w:rsid w:val="00D81B8C"/>
    <w:rsid w:val="00D8211F"/>
    <w:rsid w:val="00D82865"/>
    <w:rsid w:val="00D82E99"/>
    <w:rsid w:val="00D83356"/>
    <w:rsid w:val="00D83E7F"/>
    <w:rsid w:val="00D83EF3"/>
    <w:rsid w:val="00D84F5E"/>
    <w:rsid w:val="00D86480"/>
    <w:rsid w:val="00D86B71"/>
    <w:rsid w:val="00D86F9E"/>
    <w:rsid w:val="00D870FA"/>
    <w:rsid w:val="00D87A2F"/>
    <w:rsid w:val="00D915C1"/>
    <w:rsid w:val="00D9247F"/>
    <w:rsid w:val="00D95697"/>
    <w:rsid w:val="00D95CFA"/>
    <w:rsid w:val="00D96117"/>
    <w:rsid w:val="00D96127"/>
    <w:rsid w:val="00D96F15"/>
    <w:rsid w:val="00D97341"/>
    <w:rsid w:val="00D97CBF"/>
    <w:rsid w:val="00D97FCD"/>
    <w:rsid w:val="00DA01BE"/>
    <w:rsid w:val="00DA1B7E"/>
    <w:rsid w:val="00DA2B2D"/>
    <w:rsid w:val="00DA40A5"/>
    <w:rsid w:val="00DA4215"/>
    <w:rsid w:val="00DA4713"/>
    <w:rsid w:val="00DA4E09"/>
    <w:rsid w:val="00DA5208"/>
    <w:rsid w:val="00DA7847"/>
    <w:rsid w:val="00DA7ABB"/>
    <w:rsid w:val="00DA7F1F"/>
    <w:rsid w:val="00DB0C8E"/>
    <w:rsid w:val="00DB0E8E"/>
    <w:rsid w:val="00DB1844"/>
    <w:rsid w:val="00DB25C7"/>
    <w:rsid w:val="00DB2E7B"/>
    <w:rsid w:val="00DB3503"/>
    <w:rsid w:val="00DB3BBC"/>
    <w:rsid w:val="00DB5709"/>
    <w:rsid w:val="00DB603F"/>
    <w:rsid w:val="00DB658A"/>
    <w:rsid w:val="00DB6B56"/>
    <w:rsid w:val="00DC093E"/>
    <w:rsid w:val="00DC1634"/>
    <w:rsid w:val="00DC18E9"/>
    <w:rsid w:val="00DC232A"/>
    <w:rsid w:val="00DC2516"/>
    <w:rsid w:val="00DC2ABA"/>
    <w:rsid w:val="00DC4FEE"/>
    <w:rsid w:val="00DC588D"/>
    <w:rsid w:val="00DC7012"/>
    <w:rsid w:val="00DC7247"/>
    <w:rsid w:val="00DD056D"/>
    <w:rsid w:val="00DD2139"/>
    <w:rsid w:val="00DD224C"/>
    <w:rsid w:val="00DD2AB5"/>
    <w:rsid w:val="00DD32AE"/>
    <w:rsid w:val="00DD457F"/>
    <w:rsid w:val="00DD486D"/>
    <w:rsid w:val="00DD4CF1"/>
    <w:rsid w:val="00DD4E9C"/>
    <w:rsid w:val="00DD5B69"/>
    <w:rsid w:val="00DD5C21"/>
    <w:rsid w:val="00DD657F"/>
    <w:rsid w:val="00DD6A97"/>
    <w:rsid w:val="00DD6E52"/>
    <w:rsid w:val="00DD70F2"/>
    <w:rsid w:val="00DE00B5"/>
    <w:rsid w:val="00DE0601"/>
    <w:rsid w:val="00DE1575"/>
    <w:rsid w:val="00DE1D86"/>
    <w:rsid w:val="00DE2A8C"/>
    <w:rsid w:val="00DE385F"/>
    <w:rsid w:val="00DE392A"/>
    <w:rsid w:val="00DE3C78"/>
    <w:rsid w:val="00DE3D95"/>
    <w:rsid w:val="00DE3E61"/>
    <w:rsid w:val="00DE4795"/>
    <w:rsid w:val="00DE56F1"/>
    <w:rsid w:val="00DE58F6"/>
    <w:rsid w:val="00DE609E"/>
    <w:rsid w:val="00DE63CA"/>
    <w:rsid w:val="00DE647D"/>
    <w:rsid w:val="00DE6B41"/>
    <w:rsid w:val="00DE6B85"/>
    <w:rsid w:val="00DE6FC6"/>
    <w:rsid w:val="00DE7F9C"/>
    <w:rsid w:val="00DF00E1"/>
    <w:rsid w:val="00DF1120"/>
    <w:rsid w:val="00DF1206"/>
    <w:rsid w:val="00DF17BD"/>
    <w:rsid w:val="00DF21CE"/>
    <w:rsid w:val="00DF2B43"/>
    <w:rsid w:val="00DF2DC9"/>
    <w:rsid w:val="00DF32BF"/>
    <w:rsid w:val="00DF390A"/>
    <w:rsid w:val="00DF3D3F"/>
    <w:rsid w:val="00DF42E7"/>
    <w:rsid w:val="00DF5C61"/>
    <w:rsid w:val="00DF6278"/>
    <w:rsid w:val="00DF6750"/>
    <w:rsid w:val="00DF7F09"/>
    <w:rsid w:val="00E01CF6"/>
    <w:rsid w:val="00E02543"/>
    <w:rsid w:val="00E02D58"/>
    <w:rsid w:val="00E03848"/>
    <w:rsid w:val="00E039E6"/>
    <w:rsid w:val="00E03C67"/>
    <w:rsid w:val="00E03EDB"/>
    <w:rsid w:val="00E0414A"/>
    <w:rsid w:val="00E04AA1"/>
    <w:rsid w:val="00E05C63"/>
    <w:rsid w:val="00E0600B"/>
    <w:rsid w:val="00E06AE1"/>
    <w:rsid w:val="00E10F5C"/>
    <w:rsid w:val="00E110A9"/>
    <w:rsid w:val="00E11A95"/>
    <w:rsid w:val="00E11E05"/>
    <w:rsid w:val="00E12150"/>
    <w:rsid w:val="00E1267A"/>
    <w:rsid w:val="00E148DB"/>
    <w:rsid w:val="00E14B1F"/>
    <w:rsid w:val="00E14C0F"/>
    <w:rsid w:val="00E165DE"/>
    <w:rsid w:val="00E165DF"/>
    <w:rsid w:val="00E167AA"/>
    <w:rsid w:val="00E16D6A"/>
    <w:rsid w:val="00E17287"/>
    <w:rsid w:val="00E177FC"/>
    <w:rsid w:val="00E17830"/>
    <w:rsid w:val="00E17C17"/>
    <w:rsid w:val="00E236FD"/>
    <w:rsid w:val="00E23CB4"/>
    <w:rsid w:val="00E24015"/>
    <w:rsid w:val="00E24110"/>
    <w:rsid w:val="00E2474B"/>
    <w:rsid w:val="00E2507B"/>
    <w:rsid w:val="00E27050"/>
    <w:rsid w:val="00E270CE"/>
    <w:rsid w:val="00E2787C"/>
    <w:rsid w:val="00E279D7"/>
    <w:rsid w:val="00E302C6"/>
    <w:rsid w:val="00E317C7"/>
    <w:rsid w:val="00E31D16"/>
    <w:rsid w:val="00E32858"/>
    <w:rsid w:val="00E335C6"/>
    <w:rsid w:val="00E33F43"/>
    <w:rsid w:val="00E3461B"/>
    <w:rsid w:val="00E34A24"/>
    <w:rsid w:val="00E34D15"/>
    <w:rsid w:val="00E3541F"/>
    <w:rsid w:val="00E36854"/>
    <w:rsid w:val="00E36887"/>
    <w:rsid w:val="00E36E51"/>
    <w:rsid w:val="00E40F55"/>
    <w:rsid w:val="00E41290"/>
    <w:rsid w:val="00E41340"/>
    <w:rsid w:val="00E4328D"/>
    <w:rsid w:val="00E433C2"/>
    <w:rsid w:val="00E446D6"/>
    <w:rsid w:val="00E453C0"/>
    <w:rsid w:val="00E45499"/>
    <w:rsid w:val="00E45A2C"/>
    <w:rsid w:val="00E46106"/>
    <w:rsid w:val="00E470ED"/>
    <w:rsid w:val="00E47D5B"/>
    <w:rsid w:val="00E501D3"/>
    <w:rsid w:val="00E501FE"/>
    <w:rsid w:val="00E51CB7"/>
    <w:rsid w:val="00E527E5"/>
    <w:rsid w:val="00E52BB7"/>
    <w:rsid w:val="00E534C5"/>
    <w:rsid w:val="00E536AB"/>
    <w:rsid w:val="00E53826"/>
    <w:rsid w:val="00E55106"/>
    <w:rsid w:val="00E55DAC"/>
    <w:rsid w:val="00E566A6"/>
    <w:rsid w:val="00E56A07"/>
    <w:rsid w:val="00E56C76"/>
    <w:rsid w:val="00E56CA7"/>
    <w:rsid w:val="00E56DA2"/>
    <w:rsid w:val="00E638FD"/>
    <w:rsid w:val="00E639E8"/>
    <w:rsid w:val="00E64333"/>
    <w:rsid w:val="00E647C3"/>
    <w:rsid w:val="00E64E4E"/>
    <w:rsid w:val="00E64EA3"/>
    <w:rsid w:val="00E65406"/>
    <w:rsid w:val="00E65E2F"/>
    <w:rsid w:val="00E66097"/>
    <w:rsid w:val="00E671CB"/>
    <w:rsid w:val="00E6727D"/>
    <w:rsid w:val="00E6736E"/>
    <w:rsid w:val="00E67DEA"/>
    <w:rsid w:val="00E67ED0"/>
    <w:rsid w:val="00E705A3"/>
    <w:rsid w:val="00E708AA"/>
    <w:rsid w:val="00E70D8E"/>
    <w:rsid w:val="00E7107D"/>
    <w:rsid w:val="00E7160E"/>
    <w:rsid w:val="00E71D52"/>
    <w:rsid w:val="00E72E12"/>
    <w:rsid w:val="00E73751"/>
    <w:rsid w:val="00E7394E"/>
    <w:rsid w:val="00E73AE1"/>
    <w:rsid w:val="00E73E46"/>
    <w:rsid w:val="00E741CF"/>
    <w:rsid w:val="00E7462D"/>
    <w:rsid w:val="00E752D5"/>
    <w:rsid w:val="00E762BD"/>
    <w:rsid w:val="00E766B9"/>
    <w:rsid w:val="00E77584"/>
    <w:rsid w:val="00E801EB"/>
    <w:rsid w:val="00E81081"/>
    <w:rsid w:val="00E814C8"/>
    <w:rsid w:val="00E81F77"/>
    <w:rsid w:val="00E825FE"/>
    <w:rsid w:val="00E82E7A"/>
    <w:rsid w:val="00E830D4"/>
    <w:rsid w:val="00E83ADC"/>
    <w:rsid w:val="00E83B21"/>
    <w:rsid w:val="00E83BAC"/>
    <w:rsid w:val="00E84BA8"/>
    <w:rsid w:val="00E84E09"/>
    <w:rsid w:val="00E85531"/>
    <w:rsid w:val="00E86BA1"/>
    <w:rsid w:val="00E87160"/>
    <w:rsid w:val="00E87535"/>
    <w:rsid w:val="00E87C5B"/>
    <w:rsid w:val="00E901D9"/>
    <w:rsid w:val="00E902CE"/>
    <w:rsid w:val="00E90E55"/>
    <w:rsid w:val="00E9196C"/>
    <w:rsid w:val="00E91BD2"/>
    <w:rsid w:val="00E91D4C"/>
    <w:rsid w:val="00E9291C"/>
    <w:rsid w:val="00E93FB2"/>
    <w:rsid w:val="00E94C60"/>
    <w:rsid w:val="00E9524B"/>
    <w:rsid w:val="00E95331"/>
    <w:rsid w:val="00E9583E"/>
    <w:rsid w:val="00E9589C"/>
    <w:rsid w:val="00E95935"/>
    <w:rsid w:val="00E9594B"/>
    <w:rsid w:val="00E95C53"/>
    <w:rsid w:val="00E964E7"/>
    <w:rsid w:val="00E96808"/>
    <w:rsid w:val="00E96D58"/>
    <w:rsid w:val="00E97527"/>
    <w:rsid w:val="00E977A1"/>
    <w:rsid w:val="00E97F70"/>
    <w:rsid w:val="00E97F9A"/>
    <w:rsid w:val="00EA008B"/>
    <w:rsid w:val="00EA0195"/>
    <w:rsid w:val="00EA0B3C"/>
    <w:rsid w:val="00EA1067"/>
    <w:rsid w:val="00EA1ABB"/>
    <w:rsid w:val="00EA24C0"/>
    <w:rsid w:val="00EA2EFE"/>
    <w:rsid w:val="00EA3567"/>
    <w:rsid w:val="00EA415F"/>
    <w:rsid w:val="00EA50FC"/>
    <w:rsid w:val="00EA6084"/>
    <w:rsid w:val="00EA67A0"/>
    <w:rsid w:val="00EA78CA"/>
    <w:rsid w:val="00EB1412"/>
    <w:rsid w:val="00EB1ECE"/>
    <w:rsid w:val="00EB22A9"/>
    <w:rsid w:val="00EB2BBF"/>
    <w:rsid w:val="00EB2E90"/>
    <w:rsid w:val="00EB4246"/>
    <w:rsid w:val="00EB43A9"/>
    <w:rsid w:val="00EB489C"/>
    <w:rsid w:val="00EB4C66"/>
    <w:rsid w:val="00EB535D"/>
    <w:rsid w:val="00EB59E1"/>
    <w:rsid w:val="00EB61FA"/>
    <w:rsid w:val="00EB74B9"/>
    <w:rsid w:val="00EB7621"/>
    <w:rsid w:val="00EB7D27"/>
    <w:rsid w:val="00EC00B1"/>
    <w:rsid w:val="00EC022F"/>
    <w:rsid w:val="00EC0818"/>
    <w:rsid w:val="00EC0C56"/>
    <w:rsid w:val="00EC1559"/>
    <w:rsid w:val="00EC1621"/>
    <w:rsid w:val="00EC2582"/>
    <w:rsid w:val="00EC2836"/>
    <w:rsid w:val="00EC2868"/>
    <w:rsid w:val="00EC320E"/>
    <w:rsid w:val="00EC3C72"/>
    <w:rsid w:val="00EC493E"/>
    <w:rsid w:val="00EC4F22"/>
    <w:rsid w:val="00EC59C9"/>
    <w:rsid w:val="00EC5D9A"/>
    <w:rsid w:val="00EC60F8"/>
    <w:rsid w:val="00EC694D"/>
    <w:rsid w:val="00EC7BEE"/>
    <w:rsid w:val="00ED0978"/>
    <w:rsid w:val="00ED1DF3"/>
    <w:rsid w:val="00ED1F2C"/>
    <w:rsid w:val="00ED288F"/>
    <w:rsid w:val="00ED2BCA"/>
    <w:rsid w:val="00ED3FD3"/>
    <w:rsid w:val="00ED4051"/>
    <w:rsid w:val="00ED4A4E"/>
    <w:rsid w:val="00ED51B8"/>
    <w:rsid w:val="00ED550F"/>
    <w:rsid w:val="00ED60C5"/>
    <w:rsid w:val="00ED660D"/>
    <w:rsid w:val="00ED6C0B"/>
    <w:rsid w:val="00ED73BD"/>
    <w:rsid w:val="00ED73E8"/>
    <w:rsid w:val="00ED7B72"/>
    <w:rsid w:val="00EE00A3"/>
    <w:rsid w:val="00EE065E"/>
    <w:rsid w:val="00EE1937"/>
    <w:rsid w:val="00EE1953"/>
    <w:rsid w:val="00EE2406"/>
    <w:rsid w:val="00EE3C0E"/>
    <w:rsid w:val="00EE3C79"/>
    <w:rsid w:val="00EE4337"/>
    <w:rsid w:val="00EE461C"/>
    <w:rsid w:val="00EE68BE"/>
    <w:rsid w:val="00EE715D"/>
    <w:rsid w:val="00EE729A"/>
    <w:rsid w:val="00EF004C"/>
    <w:rsid w:val="00EF06C5"/>
    <w:rsid w:val="00EF1453"/>
    <w:rsid w:val="00EF1A61"/>
    <w:rsid w:val="00EF2325"/>
    <w:rsid w:val="00EF233D"/>
    <w:rsid w:val="00EF29E8"/>
    <w:rsid w:val="00EF2CA1"/>
    <w:rsid w:val="00EF3562"/>
    <w:rsid w:val="00EF3741"/>
    <w:rsid w:val="00EF3B7B"/>
    <w:rsid w:val="00EF40CA"/>
    <w:rsid w:val="00EF4770"/>
    <w:rsid w:val="00EF4A03"/>
    <w:rsid w:val="00EF5381"/>
    <w:rsid w:val="00EF5881"/>
    <w:rsid w:val="00EF7736"/>
    <w:rsid w:val="00F00A40"/>
    <w:rsid w:val="00F00B7A"/>
    <w:rsid w:val="00F0151B"/>
    <w:rsid w:val="00F01999"/>
    <w:rsid w:val="00F01CD3"/>
    <w:rsid w:val="00F02F72"/>
    <w:rsid w:val="00F02FC0"/>
    <w:rsid w:val="00F0303A"/>
    <w:rsid w:val="00F030FC"/>
    <w:rsid w:val="00F03734"/>
    <w:rsid w:val="00F03782"/>
    <w:rsid w:val="00F04A76"/>
    <w:rsid w:val="00F04C75"/>
    <w:rsid w:val="00F062DF"/>
    <w:rsid w:val="00F06A15"/>
    <w:rsid w:val="00F06EE8"/>
    <w:rsid w:val="00F070F2"/>
    <w:rsid w:val="00F076B8"/>
    <w:rsid w:val="00F07E74"/>
    <w:rsid w:val="00F103DE"/>
    <w:rsid w:val="00F1134E"/>
    <w:rsid w:val="00F1150C"/>
    <w:rsid w:val="00F1221E"/>
    <w:rsid w:val="00F122C7"/>
    <w:rsid w:val="00F13F8E"/>
    <w:rsid w:val="00F15257"/>
    <w:rsid w:val="00F152F1"/>
    <w:rsid w:val="00F1530E"/>
    <w:rsid w:val="00F1572C"/>
    <w:rsid w:val="00F15907"/>
    <w:rsid w:val="00F16029"/>
    <w:rsid w:val="00F16061"/>
    <w:rsid w:val="00F16696"/>
    <w:rsid w:val="00F16E14"/>
    <w:rsid w:val="00F16F59"/>
    <w:rsid w:val="00F174E8"/>
    <w:rsid w:val="00F17A0C"/>
    <w:rsid w:val="00F17EAB"/>
    <w:rsid w:val="00F2060D"/>
    <w:rsid w:val="00F212FE"/>
    <w:rsid w:val="00F239A5"/>
    <w:rsid w:val="00F239B8"/>
    <w:rsid w:val="00F239C1"/>
    <w:rsid w:val="00F23BFA"/>
    <w:rsid w:val="00F24382"/>
    <w:rsid w:val="00F2441D"/>
    <w:rsid w:val="00F24EF4"/>
    <w:rsid w:val="00F25889"/>
    <w:rsid w:val="00F26FD1"/>
    <w:rsid w:val="00F27BEB"/>
    <w:rsid w:val="00F27EDD"/>
    <w:rsid w:val="00F3083B"/>
    <w:rsid w:val="00F3123C"/>
    <w:rsid w:val="00F31752"/>
    <w:rsid w:val="00F31DD1"/>
    <w:rsid w:val="00F32522"/>
    <w:rsid w:val="00F325FD"/>
    <w:rsid w:val="00F3278C"/>
    <w:rsid w:val="00F327DC"/>
    <w:rsid w:val="00F3362D"/>
    <w:rsid w:val="00F3478F"/>
    <w:rsid w:val="00F34B0E"/>
    <w:rsid w:val="00F34FF4"/>
    <w:rsid w:val="00F35FDE"/>
    <w:rsid w:val="00F3624A"/>
    <w:rsid w:val="00F36C00"/>
    <w:rsid w:val="00F379A3"/>
    <w:rsid w:val="00F37A36"/>
    <w:rsid w:val="00F4122E"/>
    <w:rsid w:val="00F41C34"/>
    <w:rsid w:val="00F43464"/>
    <w:rsid w:val="00F436B8"/>
    <w:rsid w:val="00F44321"/>
    <w:rsid w:val="00F44DD7"/>
    <w:rsid w:val="00F458B8"/>
    <w:rsid w:val="00F46C7A"/>
    <w:rsid w:val="00F46C9E"/>
    <w:rsid w:val="00F46EDF"/>
    <w:rsid w:val="00F47A2F"/>
    <w:rsid w:val="00F47ECA"/>
    <w:rsid w:val="00F502DD"/>
    <w:rsid w:val="00F503C2"/>
    <w:rsid w:val="00F5055D"/>
    <w:rsid w:val="00F525FE"/>
    <w:rsid w:val="00F52C01"/>
    <w:rsid w:val="00F52DCB"/>
    <w:rsid w:val="00F53AD1"/>
    <w:rsid w:val="00F54F16"/>
    <w:rsid w:val="00F55273"/>
    <w:rsid w:val="00F552EF"/>
    <w:rsid w:val="00F55F43"/>
    <w:rsid w:val="00F56728"/>
    <w:rsid w:val="00F5673A"/>
    <w:rsid w:val="00F56A17"/>
    <w:rsid w:val="00F56C8C"/>
    <w:rsid w:val="00F56E84"/>
    <w:rsid w:val="00F5715A"/>
    <w:rsid w:val="00F573F0"/>
    <w:rsid w:val="00F575F5"/>
    <w:rsid w:val="00F57B5E"/>
    <w:rsid w:val="00F57E04"/>
    <w:rsid w:val="00F60679"/>
    <w:rsid w:val="00F6177C"/>
    <w:rsid w:val="00F6237F"/>
    <w:rsid w:val="00F6296C"/>
    <w:rsid w:val="00F6438A"/>
    <w:rsid w:val="00F64597"/>
    <w:rsid w:val="00F66C9B"/>
    <w:rsid w:val="00F670F6"/>
    <w:rsid w:val="00F672C9"/>
    <w:rsid w:val="00F6759D"/>
    <w:rsid w:val="00F67BBC"/>
    <w:rsid w:val="00F67D2D"/>
    <w:rsid w:val="00F74B6F"/>
    <w:rsid w:val="00F75D55"/>
    <w:rsid w:val="00F76982"/>
    <w:rsid w:val="00F776FD"/>
    <w:rsid w:val="00F8085D"/>
    <w:rsid w:val="00F80F76"/>
    <w:rsid w:val="00F8219F"/>
    <w:rsid w:val="00F823C8"/>
    <w:rsid w:val="00F83B71"/>
    <w:rsid w:val="00F845D7"/>
    <w:rsid w:val="00F84EAC"/>
    <w:rsid w:val="00F854BB"/>
    <w:rsid w:val="00F85B45"/>
    <w:rsid w:val="00F861A0"/>
    <w:rsid w:val="00F865EA"/>
    <w:rsid w:val="00F8796C"/>
    <w:rsid w:val="00F87B80"/>
    <w:rsid w:val="00F87C1E"/>
    <w:rsid w:val="00F9118E"/>
    <w:rsid w:val="00F91236"/>
    <w:rsid w:val="00F915E6"/>
    <w:rsid w:val="00F91BC5"/>
    <w:rsid w:val="00F92E37"/>
    <w:rsid w:val="00F9303E"/>
    <w:rsid w:val="00F93450"/>
    <w:rsid w:val="00F93B7B"/>
    <w:rsid w:val="00F94D59"/>
    <w:rsid w:val="00F953C4"/>
    <w:rsid w:val="00F9711A"/>
    <w:rsid w:val="00F9740D"/>
    <w:rsid w:val="00F9768D"/>
    <w:rsid w:val="00F976DB"/>
    <w:rsid w:val="00F97AC2"/>
    <w:rsid w:val="00FA032B"/>
    <w:rsid w:val="00FA093E"/>
    <w:rsid w:val="00FA1240"/>
    <w:rsid w:val="00FA26F3"/>
    <w:rsid w:val="00FA2B1F"/>
    <w:rsid w:val="00FA3309"/>
    <w:rsid w:val="00FA4F7E"/>
    <w:rsid w:val="00FA5B29"/>
    <w:rsid w:val="00FA665C"/>
    <w:rsid w:val="00FA6D51"/>
    <w:rsid w:val="00FA7483"/>
    <w:rsid w:val="00FA7D4E"/>
    <w:rsid w:val="00FB0314"/>
    <w:rsid w:val="00FB070B"/>
    <w:rsid w:val="00FB08F1"/>
    <w:rsid w:val="00FB28A1"/>
    <w:rsid w:val="00FB2FCA"/>
    <w:rsid w:val="00FB39AB"/>
    <w:rsid w:val="00FB4723"/>
    <w:rsid w:val="00FB4802"/>
    <w:rsid w:val="00FB4BF6"/>
    <w:rsid w:val="00FB53E2"/>
    <w:rsid w:val="00FB57A7"/>
    <w:rsid w:val="00FB67AD"/>
    <w:rsid w:val="00FB6C79"/>
    <w:rsid w:val="00FB72C2"/>
    <w:rsid w:val="00FB7B00"/>
    <w:rsid w:val="00FC0D3E"/>
    <w:rsid w:val="00FC1620"/>
    <w:rsid w:val="00FC1E49"/>
    <w:rsid w:val="00FC1F54"/>
    <w:rsid w:val="00FC2061"/>
    <w:rsid w:val="00FC23B3"/>
    <w:rsid w:val="00FC28CA"/>
    <w:rsid w:val="00FC2BB7"/>
    <w:rsid w:val="00FC3567"/>
    <w:rsid w:val="00FC37AF"/>
    <w:rsid w:val="00FC3E9A"/>
    <w:rsid w:val="00FC4289"/>
    <w:rsid w:val="00FC524A"/>
    <w:rsid w:val="00FC7221"/>
    <w:rsid w:val="00FC7B69"/>
    <w:rsid w:val="00FC7BC9"/>
    <w:rsid w:val="00FD12C9"/>
    <w:rsid w:val="00FD1BB1"/>
    <w:rsid w:val="00FD1DF1"/>
    <w:rsid w:val="00FD1E4B"/>
    <w:rsid w:val="00FD1FA7"/>
    <w:rsid w:val="00FD294E"/>
    <w:rsid w:val="00FD3941"/>
    <w:rsid w:val="00FD3DE1"/>
    <w:rsid w:val="00FD41A0"/>
    <w:rsid w:val="00FD4363"/>
    <w:rsid w:val="00FD4B0D"/>
    <w:rsid w:val="00FD5AA9"/>
    <w:rsid w:val="00FD63DF"/>
    <w:rsid w:val="00FD64A7"/>
    <w:rsid w:val="00FE0BA7"/>
    <w:rsid w:val="00FE105E"/>
    <w:rsid w:val="00FE2BFB"/>
    <w:rsid w:val="00FE2C5B"/>
    <w:rsid w:val="00FE2C63"/>
    <w:rsid w:val="00FE3851"/>
    <w:rsid w:val="00FE3913"/>
    <w:rsid w:val="00FE6E34"/>
    <w:rsid w:val="00FE6F10"/>
    <w:rsid w:val="00FE6FDF"/>
    <w:rsid w:val="00FE742D"/>
    <w:rsid w:val="00FE7E3F"/>
    <w:rsid w:val="00FF0E0A"/>
    <w:rsid w:val="00FF0FA5"/>
    <w:rsid w:val="00FF1317"/>
    <w:rsid w:val="00FF1A3E"/>
    <w:rsid w:val="00FF1BA3"/>
    <w:rsid w:val="00FF287C"/>
    <w:rsid w:val="00FF2FB3"/>
    <w:rsid w:val="00FF3135"/>
    <w:rsid w:val="00FF3922"/>
    <w:rsid w:val="00FF4BB4"/>
    <w:rsid w:val="00FF5210"/>
    <w:rsid w:val="00FF535C"/>
    <w:rsid w:val="00FF5525"/>
    <w:rsid w:val="00FF57F9"/>
    <w:rsid w:val="00FF590F"/>
    <w:rsid w:val="00FF6AE4"/>
    <w:rsid w:val="00FF6BEC"/>
    <w:rsid w:val="00FF6EB2"/>
    <w:rsid w:val="00FF7033"/>
    <w:rsid w:val="00FF7748"/>
    <w:rsid w:val="00FF7E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4409836-15B3-4F66-9E07-A222723A5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4013D"/>
    <w:rPr>
      <w:rFonts w:ascii="Verdana" w:hAnsi="Verdana"/>
      <w:szCs w:val="24"/>
      <w:lang w:val="en-GB" w:eastAsia="da-DK"/>
    </w:rPr>
  </w:style>
  <w:style w:type="paragraph" w:styleId="1">
    <w:name w:val="heading 1"/>
    <w:aliases w:val=". (1.0),Заголовок1,Заголовок 1 Знак"/>
    <w:next w:val="a0"/>
    <w:qFormat/>
    <w:rsid w:val="00C73E47"/>
    <w:pPr>
      <w:keepNext/>
      <w:numPr>
        <w:numId w:val="1"/>
      </w:numPr>
      <w:spacing w:before="240" w:after="60"/>
      <w:outlineLvl w:val="0"/>
    </w:pPr>
    <w:rPr>
      <w:rFonts w:ascii="Verdana" w:hAnsi="Verdana" w:cs="Arial"/>
      <w:b/>
      <w:bCs/>
      <w:caps/>
      <w:szCs w:val="32"/>
      <w:lang w:val="en-GB" w:eastAsia="da-DK"/>
    </w:rPr>
  </w:style>
  <w:style w:type="paragraph" w:styleId="2">
    <w:name w:val="heading 2"/>
    <w:aliases w:val=" Char,. (1.1),. (1.1) Знак,Char,§1.1.,Char Char Char,Char Char Char Char,Char Char Char Char Char,Char Char,Heading 21,Char Char Char1,Char Char Char Char1 Char,Char Char Char Char1 Char Char Char Char,Char Char Char Char1 Char Char Char,C"/>
    <w:next w:val="a0"/>
    <w:qFormat/>
    <w:rsid w:val="005D67B6"/>
    <w:pPr>
      <w:keepNext/>
      <w:numPr>
        <w:ilvl w:val="1"/>
        <w:numId w:val="1"/>
      </w:numPr>
      <w:spacing w:before="240" w:after="60"/>
      <w:jc w:val="both"/>
      <w:outlineLvl w:val="1"/>
    </w:pPr>
    <w:rPr>
      <w:rFonts w:ascii="Verdana" w:hAnsi="Verdana" w:cs="Arial"/>
      <w:b/>
      <w:bCs/>
      <w:iCs/>
      <w:caps/>
      <w:szCs w:val="28"/>
      <w:lang w:val="en-GB" w:eastAsia="da-DK"/>
    </w:rPr>
  </w:style>
  <w:style w:type="paragraph" w:styleId="3">
    <w:name w:val="heading 3"/>
    <w:aliases w:val=" Char3,. (1.1.1),Звголовок3,Char3"/>
    <w:basedOn w:val="a"/>
    <w:next w:val="a0"/>
    <w:qFormat/>
    <w:rsid w:val="005D67B6"/>
    <w:pPr>
      <w:keepNext/>
      <w:numPr>
        <w:ilvl w:val="2"/>
        <w:numId w:val="6"/>
      </w:numPr>
      <w:spacing w:before="240" w:after="60"/>
      <w:jc w:val="both"/>
      <w:outlineLvl w:val="2"/>
    </w:pPr>
    <w:rPr>
      <w:rFonts w:cs="Arial"/>
      <w:b/>
      <w:bCs/>
      <w:szCs w:val="26"/>
    </w:rPr>
  </w:style>
  <w:style w:type="paragraph" w:styleId="4">
    <w:name w:val="heading 4"/>
    <w:aliases w:val="Kopje,. (A.), Знак,Знак"/>
    <w:basedOn w:val="a"/>
    <w:next w:val="a0"/>
    <w:qFormat/>
    <w:rsid w:val="006F4CDA"/>
    <w:pPr>
      <w:keepNext/>
      <w:numPr>
        <w:ilvl w:val="3"/>
        <w:numId w:val="1"/>
      </w:numPr>
      <w:spacing w:before="240" w:after="60"/>
      <w:outlineLvl w:val="3"/>
    </w:pPr>
    <w:rPr>
      <w:b/>
      <w:bCs/>
      <w:szCs w:val="20"/>
    </w:rPr>
  </w:style>
  <w:style w:type="paragraph" w:styleId="5">
    <w:name w:val="heading 5"/>
    <w:aliases w:val="Kop 1A,. (1.),Заголовок5"/>
    <w:basedOn w:val="a"/>
    <w:next w:val="a"/>
    <w:qFormat/>
    <w:rsid w:val="008A3121"/>
    <w:pPr>
      <w:numPr>
        <w:ilvl w:val="4"/>
        <w:numId w:val="1"/>
      </w:numPr>
      <w:spacing w:before="240" w:after="60"/>
      <w:outlineLvl w:val="4"/>
    </w:pPr>
    <w:rPr>
      <w:b/>
      <w:bCs/>
      <w:i/>
      <w:iCs/>
      <w:sz w:val="26"/>
      <w:szCs w:val="26"/>
    </w:rPr>
  </w:style>
  <w:style w:type="paragraph" w:styleId="6">
    <w:name w:val="heading 6"/>
    <w:basedOn w:val="a"/>
    <w:next w:val="a"/>
    <w:link w:val="60"/>
    <w:qFormat/>
    <w:rsid w:val="0023798C"/>
    <w:pPr>
      <w:tabs>
        <w:tab w:val="num" w:pos="0"/>
      </w:tabs>
      <w:spacing w:before="240" w:after="60"/>
      <w:ind w:left="4248" w:hanging="708"/>
      <w:outlineLvl w:val="5"/>
    </w:pPr>
    <w:rPr>
      <w:rFonts w:ascii="Arial" w:hAnsi="Arial"/>
      <w:szCs w:val="20"/>
      <w:lang w:eastAsia="en-GB"/>
    </w:rPr>
  </w:style>
  <w:style w:type="paragraph" w:styleId="7">
    <w:name w:val="heading 7"/>
    <w:basedOn w:val="a"/>
    <w:next w:val="a"/>
    <w:link w:val="70"/>
    <w:qFormat/>
    <w:rsid w:val="0023798C"/>
    <w:pPr>
      <w:tabs>
        <w:tab w:val="num" w:pos="0"/>
      </w:tabs>
      <w:spacing w:before="240" w:after="60"/>
      <w:ind w:left="4956" w:hanging="708"/>
      <w:outlineLvl w:val="6"/>
    </w:pPr>
    <w:rPr>
      <w:rFonts w:ascii="Arial" w:hAnsi="Arial"/>
      <w:szCs w:val="20"/>
      <w:lang w:eastAsia="en-GB"/>
    </w:rPr>
  </w:style>
  <w:style w:type="paragraph" w:styleId="8">
    <w:name w:val="heading 8"/>
    <w:basedOn w:val="a"/>
    <w:next w:val="a"/>
    <w:link w:val="80"/>
    <w:qFormat/>
    <w:rsid w:val="0023798C"/>
    <w:pPr>
      <w:tabs>
        <w:tab w:val="num" w:pos="0"/>
      </w:tabs>
      <w:spacing w:before="240" w:after="60"/>
      <w:ind w:left="5664" w:hanging="708"/>
      <w:outlineLvl w:val="7"/>
    </w:pPr>
    <w:rPr>
      <w:rFonts w:ascii="Arial" w:hAnsi="Arial"/>
      <w:i/>
      <w:szCs w:val="20"/>
      <w:lang w:eastAsia="en-GB"/>
    </w:rPr>
  </w:style>
  <w:style w:type="paragraph" w:styleId="9">
    <w:name w:val="heading 9"/>
    <w:basedOn w:val="a"/>
    <w:next w:val="a"/>
    <w:link w:val="90"/>
    <w:qFormat/>
    <w:rsid w:val="0023798C"/>
    <w:pPr>
      <w:tabs>
        <w:tab w:val="num" w:pos="0"/>
      </w:tabs>
      <w:spacing w:before="240" w:after="60"/>
      <w:ind w:left="6372" w:hanging="708"/>
      <w:outlineLvl w:val="8"/>
    </w:pPr>
    <w:rPr>
      <w:rFonts w:ascii="Arial" w:hAnsi="Arial"/>
      <w:i/>
      <w:sz w:val="18"/>
      <w:szCs w:val="20"/>
      <w:lang w:eastAsia="en-G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 Знак5,Знак9, Знак9 Знак Знак,Header_ARGOSS,Title Up"/>
    <w:basedOn w:val="a"/>
    <w:link w:val="a5"/>
    <w:rsid w:val="00EF2325"/>
  </w:style>
  <w:style w:type="paragraph" w:styleId="a6">
    <w:name w:val="footer"/>
    <w:aliases w:val="Reference number"/>
    <w:basedOn w:val="a"/>
    <w:link w:val="a7"/>
    <w:uiPriority w:val="99"/>
    <w:rsid w:val="00EF2325"/>
    <w:rPr>
      <w:sz w:val="16"/>
    </w:rPr>
  </w:style>
  <w:style w:type="character" w:styleId="a8">
    <w:name w:val="page number"/>
    <w:basedOn w:val="a1"/>
    <w:rsid w:val="00030220"/>
  </w:style>
  <w:style w:type="table" w:styleId="a9">
    <w:name w:val="Table Grid"/>
    <w:basedOn w:val="a2"/>
    <w:rsid w:val="000302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Verdana10ptJustified">
    <w:name w:val="Style Verdana 10 pt Justified"/>
    <w:basedOn w:val="a"/>
    <w:rsid w:val="008A3121"/>
    <w:pPr>
      <w:jc w:val="both"/>
    </w:pPr>
    <w:rPr>
      <w:szCs w:val="20"/>
    </w:rPr>
  </w:style>
  <w:style w:type="paragraph" w:customStyle="1" w:styleId="Style1">
    <w:name w:val="Style1"/>
    <w:basedOn w:val="1"/>
    <w:rsid w:val="00750374"/>
    <w:pPr>
      <w:numPr>
        <w:numId w:val="0"/>
      </w:numPr>
    </w:pPr>
  </w:style>
  <w:style w:type="paragraph" w:styleId="10">
    <w:name w:val="toc 1"/>
    <w:basedOn w:val="a"/>
    <w:next w:val="a"/>
    <w:autoRedefine/>
    <w:rsid w:val="00A95210"/>
    <w:pPr>
      <w:tabs>
        <w:tab w:val="left" w:pos="720"/>
        <w:tab w:val="right" w:leader="dot" w:pos="9000"/>
      </w:tabs>
      <w:spacing w:before="120"/>
      <w:ind w:left="720" w:hanging="720"/>
    </w:pPr>
    <w:rPr>
      <w:rFonts w:ascii="Arial" w:hAnsi="Arial"/>
      <w:b/>
    </w:rPr>
  </w:style>
  <w:style w:type="paragraph" w:styleId="20">
    <w:name w:val="toc 2"/>
    <w:basedOn w:val="a"/>
    <w:next w:val="a"/>
    <w:autoRedefine/>
    <w:rsid w:val="00A95210"/>
    <w:pPr>
      <w:tabs>
        <w:tab w:val="left" w:pos="1440"/>
        <w:tab w:val="right" w:leader="dot" w:pos="9000"/>
      </w:tabs>
      <w:spacing w:before="60" w:after="60"/>
      <w:ind w:left="1440" w:hanging="720"/>
    </w:pPr>
    <w:rPr>
      <w:rFonts w:ascii="Arial" w:hAnsi="Arial"/>
    </w:rPr>
  </w:style>
  <w:style w:type="character" w:styleId="aa">
    <w:name w:val="Hyperlink"/>
    <w:rsid w:val="00750374"/>
    <w:rPr>
      <w:color w:val="0000FF"/>
      <w:u w:val="single"/>
    </w:rPr>
  </w:style>
  <w:style w:type="paragraph" w:customStyle="1" w:styleId="StatusReportBodyText">
    <w:name w:val="Status Report Body Text"/>
    <w:basedOn w:val="ab"/>
    <w:rsid w:val="00BE46B0"/>
    <w:pPr>
      <w:ind w:left="0" w:right="0"/>
    </w:pPr>
    <w:rPr>
      <w:lang w:eastAsia="en-US"/>
    </w:rPr>
  </w:style>
  <w:style w:type="paragraph" w:styleId="ab">
    <w:name w:val="Block Text"/>
    <w:basedOn w:val="a"/>
    <w:rsid w:val="00BE46B0"/>
    <w:pPr>
      <w:spacing w:after="120"/>
      <w:ind w:left="1440" w:right="1440"/>
    </w:pPr>
  </w:style>
  <w:style w:type="character" w:styleId="ac">
    <w:name w:val="FollowedHyperlink"/>
    <w:rsid w:val="003D6728"/>
    <w:rPr>
      <w:color w:val="800080"/>
      <w:u w:val="single"/>
    </w:rPr>
  </w:style>
  <w:style w:type="paragraph" w:styleId="ad">
    <w:name w:val="List Paragraph"/>
    <w:aliases w:val="List Paragraph,Bullet_IRAO,список,_список,текст ГЕО"/>
    <w:basedOn w:val="a"/>
    <w:link w:val="ae"/>
    <w:uiPriority w:val="34"/>
    <w:qFormat/>
    <w:rsid w:val="00C20F5D"/>
    <w:pPr>
      <w:ind w:left="720"/>
    </w:pPr>
  </w:style>
  <w:style w:type="paragraph" w:styleId="30">
    <w:name w:val="toc 3"/>
    <w:basedOn w:val="a"/>
    <w:next w:val="a"/>
    <w:autoRedefine/>
    <w:rsid w:val="00A95210"/>
    <w:pPr>
      <w:tabs>
        <w:tab w:val="left" w:pos="2160"/>
        <w:tab w:val="right" w:leader="dot" w:pos="9000"/>
      </w:tabs>
      <w:ind w:left="2160" w:hanging="720"/>
    </w:pPr>
    <w:rPr>
      <w:rFonts w:ascii="Arial" w:hAnsi="Arial"/>
      <w:i/>
    </w:rPr>
  </w:style>
  <w:style w:type="paragraph" w:styleId="af">
    <w:name w:val="TOC Heading"/>
    <w:basedOn w:val="1"/>
    <w:next w:val="a"/>
    <w:uiPriority w:val="39"/>
    <w:unhideWhenUsed/>
    <w:qFormat/>
    <w:rsid w:val="002C4512"/>
    <w:pPr>
      <w:keepLines/>
      <w:numPr>
        <w:numId w:val="0"/>
      </w:numPr>
      <w:spacing w:before="480" w:after="0" w:line="276" w:lineRule="auto"/>
      <w:outlineLvl w:val="9"/>
    </w:pPr>
    <w:rPr>
      <w:rFonts w:ascii="Cambria" w:hAnsi="Cambria" w:cs="Times New Roman"/>
      <w:color w:val="365F91"/>
      <w:sz w:val="28"/>
      <w:szCs w:val="28"/>
      <w:lang w:val="en-US" w:eastAsia="en-US"/>
    </w:rPr>
  </w:style>
  <w:style w:type="character" w:customStyle="1" w:styleId="a5">
    <w:name w:val="Верхний колонтитул Знак"/>
    <w:aliases w:val=" Знак5 Знак,Знак9 Знак, Знак9 Знак Знак Знак,Header_ARGOSS Знак,Title Up Знак"/>
    <w:link w:val="a4"/>
    <w:rsid w:val="00EF2325"/>
    <w:rPr>
      <w:rFonts w:ascii="Verdana" w:hAnsi="Verdana"/>
      <w:szCs w:val="24"/>
      <w:lang w:val="en-GB" w:eastAsia="da-DK"/>
    </w:rPr>
  </w:style>
  <w:style w:type="paragraph" w:styleId="af0">
    <w:name w:val="caption"/>
    <w:basedOn w:val="a"/>
    <w:next w:val="a"/>
    <w:qFormat/>
    <w:rsid w:val="00464BD4"/>
    <w:pPr>
      <w:overflowPunct w:val="0"/>
      <w:autoSpaceDE w:val="0"/>
      <w:autoSpaceDN w:val="0"/>
      <w:adjustRightInd w:val="0"/>
      <w:spacing w:before="120" w:after="120"/>
      <w:jc w:val="center"/>
      <w:textAlignment w:val="baseline"/>
    </w:pPr>
    <w:rPr>
      <w:b/>
      <w:bCs/>
      <w:color w:val="000000"/>
      <w:szCs w:val="20"/>
      <w:lang w:val="en-US" w:eastAsia="en-US"/>
    </w:rPr>
  </w:style>
  <w:style w:type="paragraph" w:styleId="a0">
    <w:name w:val="Body Text"/>
    <w:aliases w:val=" Char1,Основной текст(п.з.),Body Text 3,Body Text 31,Char1,Corpo del testo,Body Text 311,Body Text 32,Body Text 33,Body Text 34,Body Text 3111,Body Text 341"/>
    <w:basedOn w:val="a"/>
    <w:link w:val="af1"/>
    <w:qFormat/>
    <w:rsid w:val="00A45802"/>
    <w:pPr>
      <w:tabs>
        <w:tab w:val="left" w:pos="1680"/>
      </w:tabs>
      <w:spacing w:before="60" w:after="120" w:line="300" w:lineRule="auto"/>
      <w:jc w:val="both"/>
    </w:pPr>
    <w:rPr>
      <w:szCs w:val="22"/>
      <w:lang w:eastAsia="es-ES"/>
    </w:rPr>
  </w:style>
  <w:style w:type="character" w:customStyle="1" w:styleId="af1">
    <w:name w:val="Основной текст Знак"/>
    <w:aliases w:val=" Char1 Знак,Основной текст(п.з.) Знак,Body Text 3 Знак,Body Text 31 Знак,Char1 Знак,Corpo del testo Знак,Body Text 311 Знак,Body Text 32 Знак,Body Text 33 Знак,Body Text 34 Знак,Body Text 3111 Знак,Body Text 341 Знак"/>
    <w:link w:val="a0"/>
    <w:rsid w:val="00A45802"/>
    <w:rPr>
      <w:rFonts w:ascii="Verdana" w:hAnsi="Verdana"/>
      <w:szCs w:val="22"/>
      <w:lang w:eastAsia="es-ES"/>
    </w:rPr>
  </w:style>
  <w:style w:type="paragraph" w:customStyle="1" w:styleId="listlevel1">
    <w:name w:val="list level 1"/>
    <w:basedOn w:val="a"/>
    <w:next w:val="a0"/>
    <w:autoRedefine/>
    <w:rsid w:val="009447CC"/>
    <w:pPr>
      <w:numPr>
        <w:numId w:val="3"/>
      </w:numPr>
      <w:tabs>
        <w:tab w:val="clear" w:pos="720"/>
        <w:tab w:val="left" w:pos="360"/>
      </w:tabs>
      <w:overflowPunct w:val="0"/>
      <w:autoSpaceDE w:val="0"/>
      <w:autoSpaceDN w:val="0"/>
      <w:adjustRightInd w:val="0"/>
      <w:spacing w:line="360" w:lineRule="auto"/>
      <w:ind w:left="0" w:firstLine="0"/>
      <w:jc w:val="both"/>
      <w:textAlignment w:val="baseline"/>
    </w:pPr>
    <w:rPr>
      <w:rFonts w:ascii="Times New Roman" w:hAnsi="Times New Roman"/>
      <w:b/>
      <w:color w:val="000000"/>
      <w:sz w:val="22"/>
      <w:szCs w:val="20"/>
      <w:lang w:val="en-US" w:eastAsia="en-US"/>
    </w:rPr>
  </w:style>
  <w:style w:type="paragraph" w:customStyle="1" w:styleId="Bullet">
    <w:name w:val="Bullet"/>
    <w:basedOn w:val="af2"/>
    <w:next w:val="a0"/>
    <w:rsid w:val="009447CC"/>
    <w:pPr>
      <w:tabs>
        <w:tab w:val="clear" w:pos="360"/>
        <w:tab w:val="left" w:pos="1440"/>
      </w:tabs>
      <w:spacing w:after="120"/>
      <w:ind w:left="1440" w:hanging="576"/>
      <w:contextualSpacing w:val="0"/>
      <w:jc w:val="both"/>
    </w:pPr>
    <w:rPr>
      <w:rFonts w:ascii="Times New Roman" w:hAnsi="Times New Roman"/>
      <w:spacing w:val="-5"/>
      <w:sz w:val="24"/>
      <w:szCs w:val="20"/>
      <w:lang w:val="en-US" w:eastAsia="en-US"/>
    </w:rPr>
  </w:style>
  <w:style w:type="paragraph" w:styleId="af3">
    <w:name w:val="Title"/>
    <w:basedOn w:val="a"/>
    <w:link w:val="af4"/>
    <w:autoRedefine/>
    <w:rsid w:val="009447CC"/>
    <w:pPr>
      <w:overflowPunct w:val="0"/>
      <w:autoSpaceDE w:val="0"/>
      <w:autoSpaceDN w:val="0"/>
      <w:adjustRightInd w:val="0"/>
      <w:spacing w:before="240" w:after="60"/>
      <w:jc w:val="center"/>
      <w:textAlignment w:val="baseline"/>
      <w:outlineLvl w:val="0"/>
    </w:pPr>
    <w:rPr>
      <w:rFonts w:ascii="Arial" w:hAnsi="Arial"/>
      <w:b/>
      <w:bCs/>
      <w:color w:val="000000"/>
      <w:kern w:val="28"/>
      <w:sz w:val="24"/>
      <w:szCs w:val="32"/>
    </w:rPr>
  </w:style>
  <w:style w:type="character" w:customStyle="1" w:styleId="af4">
    <w:name w:val="Название Знак"/>
    <w:link w:val="af3"/>
    <w:rsid w:val="009447CC"/>
    <w:rPr>
      <w:rFonts w:ascii="Arial" w:hAnsi="Arial" w:cs="Arial"/>
      <w:b/>
      <w:bCs/>
      <w:color w:val="000000"/>
      <w:kern w:val="28"/>
      <w:sz w:val="24"/>
      <w:szCs w:val="32"/>
    </w:rPr>
  </w:style>
  <w:style w:type="paragraph" w:customStyle="1" w:styleId="Note">
    <w:name w:val="Note"/>
    <w:basedOn w:val="a0"/>
    <w:autoRedefine/>
    <w:rsid w:val="009447CC"/>
    <w:pPr>
      <w:spacing w:after="100" w:afterAutospacing="1" w:line="240" w:lineRule="auto"/>
    </w:pPr>
  </w:style>
  <w:style w:type="paragraph" w:styleId="21">
    <w:name w:val="Body Text 2"/>
    <w:basedOn w:val="a"/>
    <w:next w:val="a0"/>
    <w:link w:val="22"/>
    <w:autoRedefine/>
    <w:qFormat/>
    <w:rsid w:val="00BF20AC"/>
    <w:pPr>
      <w:overflowPunct w:val="0"/>
      <w:autoSpaceDE w:val="0"/>
      <w:autoSpaceDN w:val="0"/>
      <w:adjustRightInd w:val="0"/>
      <w:spacing w:before="60" w:after="120" w:line="300" w:lineRule="auto"/>
      <w:jc w:val="both"/>
      <w:textAlignment w:val="baseline"/>
    </w:pPr>
    <w:rPr>
      <w:color w:val="000000"/>
      <w:szCs w:val="20"/>
    </w:rPr>
  </w:style>
  <w:style w:type="character" w:customStyle="1" w:styleId="22">
    <w:name w:val="Основной текст 2 Знак"/>
    <w:link w:val="21"/>
    <w:rsid w:val="00BF20AC"/>
    <w:rPr>
      <w:rFonts w:ascii="Verdana" w:hAnsi="Verdana"/>
      <w:color w:val="000000"/>
    </w:rPr>
  </w:style>
  <w:style w:type="paragraph" w:styleId="af2">
    <w:name w:val="List Bullet"/>
    <w:basedOn w:val="a"/>
    <w:rsid w:val="009447CC"/>
    <w:pPr>
      <w:tabs>
        <w:tab w:val="num" w:pos="360"/>
      </w:tabs>
      <w:ind w:left="288" w:hanging="288"/>
      <w:contextualSpacing/>
    </w:pPr>
  </w:style>
  <w:style w:type="paragraph" w:styleId="af5">
    <w:name w:val="Document Map"/>
    <w:basedOn w:val="a"/>
    <w:link w:val="af6"/>
    <w:rsid w:val="006B6E10"/>
    <w:rPr>
      <w:rFonts w:ascii="Tahoma" w:hAnsi="Tahoma"/>
      <w:sz w:val="16"/>
      <w:szCs w:val="16"/>
      <w:lang w:val="da-DK"/>
    </w:rPr>
  </w:style>
  <w:style w:type="character" w:customStyle="1" w:styleId="af6">
    <w:name w:val="Схема документа Знак"/>
    <w:link w:val="af5"/>
    <w:rsid w:val="006B6E10"/>
    <w:rPr>
      <w:rFonts w:ascii="Tahoma" w:hAnsi="Tahoma" w:cs="Tahoma"/>
      <w:sz w:val="16"/>
      <w:szCs w:val="16"/>
      <w:lang w:val="da-DK" w:eastAsia="da-DK"/>
    </w:rPr>
  </w:style>
  <w:style w:type="paragraph" w:styleId="af7">
    <w:name w:val="Balloon Text"/>
    <w:basedOn w:val="a"/>
    <w:link w:val="af8"/>
    <w:rsid w:val="00620B5B"/>
    <w:rPr>
      <w:rFonts w:ascii="Tahoma" w:hAnsi="Tahoma"/>
      <w:sz w:val="16"/>
      <w:szCs w:val="16"/>
      <w:lang w:val="da-DK"/>
    </w:rPr>
  </w:style>
  <w:style w:type="character" w:customStyle="1" w:styleId="af8">
    <w:name w:val="Текст выноски Знак"/>
    <w:link w:val="af7"/>
    <w:rsid w:val="00620B5B"/>
    <w:rPr>
      <w:rFonts w:ascii="Tahoma" w:hAnsi="Tahoma" w:cs="Tahoma"/>
      <w:sz w:val="16"/>
      <w:szCs w:val="16"/>
      <w:lang w:val="da-DK" w:eastAsia="da-DK"/>
    </w:rPr>
  </w:style>
  <w:style w:type="character" w:styleId="af9">
    <w:name w:val="annotation reference"/>
    <w:rsid w:val="004D2463"/>
    <w:rPr>
      <w:rFonts w:cs="Times New Roman"/>
      <w:sz w:val="16"/>
      <w:szCs w:val="16"/>
    </w:rPr>
  </w:style>
  <w:style w:type="paragraph" w:styleId="afa">
    <w:name w:val="annotation text"/>
    <w:basedOn w:val="a"/>
    <w:link w:val="afb"/>
    <w:uiPriority w:val="99"/>
    <w:rsid w:val="004D2463"/>
    <w:rPr>
      <w:rFonts w:ascii="Calibri" w:eastAsia="Calibri" w:hAnsi="Calibri"/>
      <w:szCs w:val="20"/>
    </w:rPr>
  </w:style>
  <w:style w:type="character" w:customStyle="1" w:styleId="afb">
    <w:name w:val="Текст примечания Знак"/>
    <w:link w:val="afa"/>
    <w:uiPriority w:val="99"/>
    <w:rsid w:val="004D2463"/>
    <w:rPr>
      <w:rFonts w:ascii="Calibri" w:eastAsia="Calibri" w:hAnsi="Calibri"/>
    </w:rPr>
  </w:style>
  <w:style w:type="paragraph" w:customStyle="1" w:styleId="FigureTitle">
    <w:name w:val="Figure Title"/>
    <w:basedOn w:val="a"/>
    <w:link w:val="FigureTitleChar"/>
    <w:rsid w:val="00457E9F"/>
    <w:pPr>
      <w:spacing w:before="120" w:after="120" w:line="276" w:lineRule="auto"/>
      <w:jc w:val="center"/>
    </w:pPr>
    <w:rPr>
      <w:szCs w:val="22"/>
      <w:lang w:bidi="en-US"/>
    </w:rPr>
  </w:style>
  <w:style w:type="character" w:customStyle="1" w:styleId="FigureTitleChar">
    <w:name w:val="Figure Title Char"/>
    <w:link w:val="FigureTitle"/>
    <w:rsid w:val="00457E9F"/>
    <w:rPr>
      <w:rFonts w:ascii="Verdana" w:hAnsi="Verdana"/>
      <w:szCs w:val="22"/>
      <w:lang w:bidi="en-US"/>
    </w:rPr>
  </w:style>
  <w:style w:type="character" w:styleId="afc">
    <w:name w:val="Intense Emphasis"/>
    <w:aliases w:val="Table Title"/>
    <w:uiPriority w:val="21"/>
    <w:rsid w:val="00A51563"/>
    <w:rPr>
      <w:rFonts w:ascii="Verdana" w:hAnsi="Verdana"/>
      <w:bCs/>
      <w:sz w:val="20"/>
      <w:szCs w:val="20"/>
    </w:rPr>
  </w:style>
  <w:style w:type="paragraph" w:customStyle="1" w:styleId="TableList">
    <w:name w:val="TableList"/>
    <w:basedOn w:val="a"/>
    <w:link w:val="TableListChar"/>
    <w:rsid w:val="004D2463"/>
    <w:pPr>
      <w:spacing w:before="120" w:after="120" w:line="276" w:lineRule="auto"/>
      <w:jc w:val="center"/>
    </w:pPr>
    <w:rPr>
      <w:rFonts w:ascii="Calibri" w:hAnsi="Calibri"/>
      <w:sz w:val="22"/>
      <w:szCs w:val="22"/>
      <w:lang w:bidi="en-US"/>
    </w:rPr>
  </w:style>
  <w:style w:type="character" w:customStyle="1" w:styleId="TableListChar">
    <w:name w:val="TableList Char"/>
    <w:link w:val="TableList"/>
    <w:rsid w:val="004D2463"/>
    <w:rPr>
      <w:rFonts w:ascii="Calibri" w:eastAsia="Times New Roman" w:hAnsi="Calibri" w:cs="Times New Roman"/>
      <w:sz w:val="22"/>
      <w:szCs w:val="22"/>
      <w:lang w:bidi="en-US"/>
    </w:rPr>
  </w:style>
  <w:style w:type="paragraph" w:customStyle="1" w:styleId="StyleHeading410ptItalic">
    <w:name w:val="Style Heading 4 + 10 pt Italic"/>
    <w:basedOn w:val="4"/>
    <w:rsid w:val="00FC2061"/>
    <w:rPr>
      <w:i/>
      <w:iCs/>
    </w:rPr>
  </w:style>
  <w:style w:type="paragraph" w:customStyle="1" w:styleId="AppendixList">
    <w:name w:val="Appendix List"/>
    <w:basedOn w:val="FigureTitle"/>
    <w:link w:val="AppendixListChar"/>
    <w:rsid w:val="00457E9F"/>
    <w:pPr>
      <w:jc w:val="left"/>
    </w:pPr>
  </w:style>
  <w:style w:type="character" w:customStyle="1" w:styleId="AppendixListChar">
    <w:name w:val="Appendix List Char"/>
    <w:basedOn w:val="FigureTitleChar"/>
    <w:link w:val="AppendixList"/>
    <w:rsid w:val="00457E9F"/>
    <w:rPr>
      <w:rFonts w:ascii="Verdana" w:hAnsi="Verdana"/>
      <w:szCs w:val="22"/>
      <w:lang w:bidi="en-US"/>
    </w:rPr>
  </w:style>
  <w:style w:type="paragraph" w:styleId="afd">
    <w:name w:val="annotation subject"/>
    <w:basedOn w:val="afa"/>
    <w:next w:val="afa"/>
    <w:link w:val="afe"/>
    <w:rsid w:val="006B47AD"/>
    <w:rPr>
      <w:rFonts w:ascii="Verdana" w:hAnsi="Verdana"/>
      <w:b/>
      <w:bCs/>
      <w:lang w:val="da-DK"/>
    </w:rPr>
  </w:style>
  <w:style w:type="character" w:customStyle="1" w:styleId="afe">
    <w:name w:val="Тема примечания Знак"/>
    <w:link w:val="afd"/>
    <w:rsid w:val="006B47AD"/>
    <w:rPr>
      <w:rFonts w:ascii="Verdana" w:eastAsia="Calibri" w:hAnsi="Verdana"/>
      <w:b/>
      <w:bCs/>
      <w:lang w:val="da-DK" w:eastAsia="da-DK"/>
    </w:rPr>
  </w:style>
  <w:style w:type="paragraph" w:customStyle="1" w:styleId="AbstractNormalText">
    <w:name w:val="Abstract_Normal_Text"/>
    <w:basedOn w:val="a"/>
    <w:rsid w:val="00E6736E"/>
    <w:pPr>
      <w:tabs>
        <w:tab w:val="left" w:pos="504"/>
      </w:tabs>
      <w:jc w:val="both"/>
    </w:pPr>
    <w:rPr>
      <w:rFonts w:ascii="Times New Roman" w:hAnsi="Times New Roman"/>
      <w:sz w:val="18"/>
      <w:szCs w:val="20"/>
      <w:lang w:val="en-US" w:eastAsia="en-US"/>
    </w:rPr>
  </w:style>
  <w:style w:type="paragraph" w:customStyle="1" w:styleId="BulletText">
    <w:name w:val="Bullet Text"/>
    <w:basedOn w:val="a"/>
    <w:rsid w:val="00034D9D"/>
    <w:pPr>
      <w:numPr>
        <w:numId w:val="2"/>
      </w:numPr>
      <w:spacing w:line="360" w:lineRule="auto"/>
      <w:ind w:left="1296" w:hanging="216"/>
      <w:jc w:val="both"/>
    </w:pPr>
    <w:rPr>
      <w:szCs w:val="20"/>
    </w:rPr>
  </w:style>
  <w:style w:type="paragraph" w:customStyle="1" w:styleId="Bullet2Text">
    <w:name w:val="Bullet 2 Text"/>
    <w:basedOn w:val="a"/>
    <w:qFormat/>
    <w:rsid w:val="0004013D"/>
    <w:pPr>
      <w:numPr>
        <w:ilvl w:val="1"/>
        <w:numId w:val="7"/>
      </w:numPr>
      <w:spacing w:line="276" w:lineRule="auto"/>
      <w:jc w:val="both"/>
    </w:pPr>
  </w:style>
  <w:style w:type="paragraph" w:customStyle="1" w:styleId="NumberedList">
    <w:name w:val="Numbered List"/>
    <w:basedOn w:val="a"/>
    <w:qFormat/>
    <w:rsid w:val="00005955"/>
    <w:pPr>
      <w:numPr>
        <w:numId w:val="4"/>
      </w:numPr>
      <w:spacing w:before="60" w:after="120" w:line="300" w:lineRule="auto"/>
      <w:jc w:val="both"/>
    </w:pPr>
  </w:style>
  <w:style w:type="paragraph" w:customStyle="1" w:styleId="AppendixTitle">
    <w:name w:val="Appendix Title"/>
    <w:basedOn w:val="AppendixList"/>
    <w:rsid w:val="0032491E"/>
  </w:style>
  <w:style w:type="paragraph" w:customStyle="1" w:styleId="Bullet1Text">
    <w:name w:val="Bullet 1 Text"/>
    <w:basedOn w:val="a"/>
    <w:qFormat/>
    <w:rsid w:val="00F1572C"/>
    <w:pPr>
      <w:numPr>
        <w:numId w:val="5"/>
      </w:numPr>
      <w:spacing w:before="60" w:after="120" w:line="300" w:lineRule="auto"/>
      <w:jc w:val="both"/>
    </w:pPr>
  </w:style>
  <w:style w:type="paragraph" w:customStyle="1" w:styleId="LetterList">
    <w:name w:val="Letter List"/>
    <w:basedOn w:val="a"/>
    <w:qFormat/>
    <w:rsid w:val="0004013D"/>
    <w:pPr>
      <w:numPr>
        <w:ilvl w:val="1"/>
        <w:numId w:val="4"/>
      </w:numPr>
      <w:spacing w:before="60" w:after="120"/>
      <w:ind w:left="1080"/>
      <w:jc w:val="both"/>
    </w:pPr>
  </w:style>
  <w:style w:type="character" w:customStyle="1" w:styleId="a7">
    <w:name w:val="Нижний колонтитул Знак"/>
    <w:aliases w:val="Reference number Знак"/>
    <w:link w:val="a6"/>
    <w:uiPriority w:val="99"/>
    <w:rsid w:val="00EF2325"/>
    <w:rPr>
      <w:rFonts w:ascii="Verdana" w:hAnsi="Verdana"/>
      <w:sz w:val="16"/>
      <w:szCs w:val="24"/>
      <w:lang w:val="en-GB" w:eastAsia="da-DK"/>
    </w:rPr>
  </w:style>
  <w:style w:type="paragraph" w:customStyle="1" w:styleId="ProjectTitle">
    <w:name w:val="ProjectTitle"/>
    <w:rsid w:val="000F2729"/>
    <w:pPr>
      <w:spacing w:before="240"/>
      <w:jc w:val="center"/>
    </w:pPr>
    <w:rPr>
      <w:rFonts w:ascii="Verdana" w:hAnsi="Verdana"/>
      <w:b/>
      <w:sz w:val="32"/>
      <w:szCs w:val="24"/>
      <w:lang w:val="en-GB" w:eastAsia="da-DK"/>
    </w:rPr>
  </w:style>
  <w:style w:type="paragraph" w:customStyle="1" w:styleId="DocumentTitle">
    <w:name w:val="DocumentTitle"/>
    <w:rsid w:val="000F2729"/>
    <w:pPr>
      <w:spacing w:before="240" w:after="240"/>
      <w:jc w:val="center"/>
    </w:pPr>
    <w:rPr>
      <w:rFonts w:ascii="Verdana" w:hAnsi="Verdana"/>
      <w:b/>
      <w:sz w:val="32"/>
      <w:szCs w:val="24"/>
      <w:lang w:val="en-GB" w:eastAsia="da-DK"/>
    </w:rPr>
  </w:style>
  <w:style w:type="paragraph" w:customStyle="1" w:styleId="DocumentSubtitle">
    <w:name w:val="DocumentSubtitle"/>
    <w:rsid w:val="000F2729"/>
    <w:pPr>
      <w:spacing w:before="240" w:after="240"/>
      <w:jc w:val="center"/>
    </w:pPr>
    <w:rPr>
      <w:rFonts w:ascii="Verdana" w:hAnsi="Verdana"/>
      <w:b/>
      <w:sz w:val="28"/>
      <w:szCs w:val="24"/>
      <w:lang w:val="en-GB" w:eastAsia="da-DK"/>
    </w:rPr>
  </w:style>
  <w:style w:type="paragraph" w:customStyle="1" w:styleId="ContentsList">
    <w:name w:val="ContentsList"/>
    <w:next w:val="a"/>
    <w:rsid w:val="00C54002"/>
    <w:pPr>
      <w:spacing w:before="240" w:after="120"/>
    </w:pPr>
    <w:rPr>
      <w:rFonts w:ascii="Verdana" w:hAnsi="Verdana"/>
      <w:b/>
      <w:szCs w:val="24"/>
      <w:lang w:val="en-GB" w:eastAsia="da-DK"/>
    </w:rPr>
  </w:style>
  <w:style w:type="paragraph" w:customStyle="1" w:styleId="FigurePlaceholder">
    <w:name w:val="FigurePlaceholder"/>
    <w:rsid w:val="006F4CDA"/>
    <w:pPr>
      <w:spacing w:before="240" w:after="120"/>
      <w:jc w:val="center"/>
    </w:pPr>
    <w:rPr>
      <w:rFonts w:ascii="Verdana" w:hAnsi="Verdana"/>
      <w:sz w:val="16"/>
      <w:szCs w:val="22"/>
      <w:lang w:val="en-US" w:eastAsia="es-ES"/>
    </w:rPr>
  </w:style>
  <w:style w:type="paragraph" w:styleId="aff">
    <w:name w:val="table of figures"/>
    <w:basedOn w:val="a"/>
    <w:next w:val="a"/>
    <w:uiPriority w:val="99"/>
    <w:rsid w:val="00C54002"/>
    <w:pPr>
      <w:spacing w:before="60" w:after="60"/>
    </w:pPr>
  </w:style>
  <w:style w:type="paragraph" w:customStyle="1" w:styleId="LetterList2">
    <w:name w:val="Letter List 2"/>
    <w:basedOn w:val="NumberedList"/>
    <w:qFormat/>
    <w:rsid w:val="00B33087"/>
    <w:pPr>
      <w:numPr>
        <w:numId w:val="8"/>
      </w:numPr>
    </w:pPr>
  </w:style>
  <w:style w:type="paragraph" w:customStyle="1" w:styleId="StyleCaptionCentered">
    <w:name w:val="Style Caption + Centered"/>
    <w:basedOn w:val="af0"/>
    <w:rsid w:val="00CA6671"/>
  </w:style>
  <w:style w:type="paragraph" w:customStyle="1" w:styleId="CM51">
    <w:name w:val="CM51"/>
    <w:basedOn w:val="a"/>
    <w:next w:val="a"/>
    <w:uiPriority w:val="99"/>
    <w:rsid w:val="007D2D72"/>
    <w:pPr>
      <w:widowControl w:val="0"/>
      <w:autoSpaceDE w:val="0"/>
      <w:autoSpaceDN w:val="0"/>
      <w:adjustRightInd w:val="0"/>
    </w:pPr>
    <w:rPr>
      <w:rFonts w:ascii="Helvetica" w:hAnsi="Helvetica" w:cs="Helvetica"/>
      <w:sz w:val="24"/>
      <w:lang w:val="en-US" w:eastAsia="en-US"/>
    </w:rPr>
  </w:style>
  <w:style w:type="paragraph" w:customStyle="1" w:styleId="CM57">
    <w:name w:val="CM57"/>
    <w:basedOn w:val="a"/>
    <w:next w:val="a"/>
    <w:uiPriority w:val="99"/>
    <w:rsid w:val="00F212FE"/>
    <w:pPr>
      <w:widowControl w:val="0"/>
      <w:autoSpaceDE w:val="0"/>
      <w:autoSpaceDN w:val="0"/>
      <w:adjustRightInd w:val="0"/>
    </w:pPr>
    <w:rPr>
      <w:rFonts w:ascii="Helvetica" w:hAnsi="Helvetica" w:cs="Helvetica"/>
      <w:sz w:val="24"/>
      <w:lang w:val="en-US" w:eastAsia="en-US"/>
    </w:rPr>
  </w:style>
  <w:style w:type="paragraph" w:customStyle="1" w:styleId="CM59">
    <w:name w:val="CM59"/>
    <w:basedOn w:val="a"/>
    <w:next w:val="a"/>
    <w:uiPriority w:val="99"/>
    <w:rsid w:val="00620F77"/>
    <w:pPr>
      <w:widowControl w:val="0"/>
      <w:autoSpaceDE w:val="0"/>
      <w:autoSpaceDN w:val="0"/>
      <w:adjustRightInd w:val="0"/>
    </w:pPr>
    <w:rPr>
      <w:rFonts w:ascii="Helvetica" w:hAnsi="Helvetica" w:cs="Helvetica"/>
      <w:sz w:val="24"/>
      <w:lang w:val="en-US" w:eastAsia="en-US"/>
    </w:rPr>
  </w:style>
  <w:style w:type="paragraph" w:customStyle="1" w:styleId="indent1">
    <w:name w:val="indent1"/>
    <w:basedOn w:val="a"/>
    <w:rsid w:val="00620F77"/>
    <w:pPr>
      <w:spacing w:after="280"/>
      <w:ind w:left="720"/>
      <w:jc w:val="both"/>
    </w:pPr>
    <w:rPr>
      <w:rFonts w:ascii="Times New Roman" w:hAnsi="Times New Roman"/>
      <w:sz w:val="24"/>
      <w:szCs w:val="20"/>
      <w:lang w:eastAsia="ru-RU"/>
    </w:rPr>
  </w:style>
  <w:style w:type="paragraph" w:customStyle="1" w:styleId="indent2">
    <w:name w:val="indent2"/>
    <w:basedOn w:val="indent1"/>
    <w:rsid w:val="00620F77"/>
    <w:pPr>
      <w:keepLines/>
      <w:ind w:left="1440"/>
    </w:pPr>
  </w:style>
  <w:style w:type="paragraph" w:customStyle="1" w:styleId="t">
    <w:name w:val="t"/>
    <w:aliases w:val="text"/>
    <w:basedOn w:val="a"/>
    <w:rsid w:val="00620F77"/>
    <w:pPr>
      <w:spacing w:after="240" w:line="240" w:lineRule="atLeast"/>
    </w:pPr>
    <w:rPr>
      <w:rFonts w:ascii="Times New Roman" w:hAnsi="Times New Roman"/>
      <w:sz w:val="24"/>
      <w:szCs w:val="20"/>
      <w:lang w:val="en-US" w:eastAsia="ru-RU"/>
    </w:rPr>
  </w:style>
  <w:style w:type="paragraph" w:customStyle="1" w:styleId="Default">
    <w:name w:val="Default"/>
    <w:rsid w:val="009B23F1"/>
    <w:pPr>
      <w:widowControl w:val="0"/>
      <w:autoSpaceDE w:val="0"/>
      <w:autoSpaceDN w:val="0"/>
      <w:adjustRightInd w:val="0"/>
    </w:pPr>
    <w:rPr>
      <w:rFonts w:ascii="Helvetica" w:hAnsi="Helvetica" w:cs="Helvetica"/>
      <w:color w:val="000000"/>
      <w:sz w:val="24"/>
      <w:szCs w:val="24"/>
      <w:lang w:val="en-US" w:eastAsia="en-US"/>
    </w:rPr>
  </w:style>
  <w:style w:type="paragraph" w:customStyle="1" w:styleId="CM56">
    <w:name w:val="CM56"/>
    <w:basedOn w:val="Default"/>
    <w:next w:val="Default"/>
    <w:uiPriority w:val="99"/>
    <w:rsid w:val="009B23F1"/>
    <w:rPr>
      <w:color w:val="auto"/>
    </w:rPr>
  </w:style>
  <w:style w:type="paragraph" w:customStyle="1" w:styleId="CM53">
    <w:name w:val="CM53"/>
    <w:basedOn w:val="Default"/>
    <w:next w:val="Default"/>
    <w:uiPriority w:val="99"/>
    <w:rsid w:val="0071573B"/>
    <w:rPr>
      <w:color w:val="auto"/>
    </w:rPr>
  </w:style>
  <w:style w:type="paragraph" w:customStyle="1" w:styleId="CM24">
    <w:name w:val="CM24"/>
    <w:basedOn w:val="Default"/>
    <w:next w:val="Default"/>
    <w:uiPriority w:val="99"/>
    <w:rsid w:val="00821EA9"/>
    <w:pPr>
      <w:spacing w:line="480" w:lineRule="atLeast"/>
    </w:pPr>
    <w:rPr>
      <w:color w:val="auto"/>
    </w:rPr>
  </w:style>
  <w:style w:type="paragraph" w:customStyle="1" w:styleId="CM11">
    <w:name w:val="CM11"/>
    <w:basedOn w:val="Default"/>
    <w:next w:val="Default"/>
    <w:uiPriority w:val="99"/>
    <w:rsid w:val="00BF20AC"/>
    <w:pPr>
      <w:spacing w:line="240" w:lineRule="atLeast"/>
    </w:pPr>
    <w:rPr>
      <w:color w:val="auto"/>
    </w:rPr>
  </w:style>
  <w:style w:type="paragraph" w:customStyle="1" w:styleId="CM54">
    <w:name w:val="CM54"/>
    <w:basedOn w:val="Default"/>
    <w:next w:val="Default"/>
    <w:uiPriority w:val="99"/>
    <w:rsid w:val="002E3B2F"/>
    <w:rPr>
      <w:color w:val="auto"/>
    </w:rPr>
  </w:style>
  <w:style w:type="paragraph" w:customStyle="1" w:styleId="CM18">
    <w:name w:val="CM18"/>
    <w:basedOn w:val="Default"/>
    <w:next w:val="Default"/>
    <w:uiPriority w:val="99"/>
    <w:rsid w:val="002E3B2F"/>
    <w:pPr>
      <w:spacing w:line="480" w:lineRule="atLeast"/>
    </w:pPr>
    <w:rPr>
      <w:color w:val="auto"/>
    </w:rPr>
  </w:style>
  <w:style w:type="paragraph" w:customStyle="1" w:styleId="CM50">
    <w:name w:val="CM50"/>
    <w:basedOn w:val="Default"/>
    <w:next w:val="Default"/>
    <w:uiPriority w:val="99"/>
    <w:rsid w:val="002D4339"/>
    <w:rPr>
      <w:color w:val="auto"/>
    </w:rPr>
  </w:style>
  <w:style w:type="paragraph" w:customStyle="1" w:styleId="EPHeading1">
    <w:name w:val="EP Heading 1"/>
    <w:basedOn w:val="a"/>
    <w:next w:val="a"/>
    <w:rsid w:val="00E01CF6"/>
    <w:pPr>
      <w:numPr>
        <w:numId w:val="9"/>
      </w:numPr>
      <w:jc w:val="both"/>
      <w:outlineLvl w:val="0"/>
    </w:pPr>
    <w:rPr>
      <w:rFonts w:ascii="Garamond" w:hAnsi="Garamond"/>
      <w:b/>
      <w:caps/>
      <w:sz w:val="28"/>
      <w:lang w:eastAsia="en-US"/>
    </w:rPr>
  </w:style>
  <w:style w:type="paragraph" w:customStyle="1" w:styleId="EPHeading2">
    <w:name w:val="EP Heading 2"/>
    <w:basedOn w:val="a"/>
    <w:next w:val="a"/>
    <w:rsid w:val="00E01CF6"/>
    <w:pPr>
      <w:numPr>
        <w:ilvl w:val="1"/>
        <w:numId w:val="9"/>
      </w:numPr>
      <w:jc w:val="both"/>
      <w:outlineLvl w:val="1"/>
    </w:pPr>
    <w:rPr>
      <w:rFonts w:ascii="Garamond" w:hAnsi="Garamond"/>
      <w:b/>
      <w:sz w:val="24"/>
      <w:lang w:eastAsia="en-US"/>
    </w:rPr>
  </w:style>
  <w:style w:type="paragraph" w:customStyle="1" w:styleId="EPHeading3">
    <w:name w:val="EP Heading 3"/>
    <w:basedOn w:val="a"/>
    <w:next w:val="a"/>
    <w:rsid w:val="00E01CF6"/>
    <w:pPr>
      <w:numPr>
        <w:ilvl w:val="2"/>
        <w:numId w:val="9"/>
      </w:numPr>
      <w:jc w:val="both"/>
      <w:outlineLvl w:val="2"/>
    </w:pPr>
    <w:rPr>
      <w:rFonts w:ascii="Garamond" w:hAnsi="Garamond"/>
      <w:b/>
      <w:sz w:val="24"/>
      <w:lang w:eastAsia="en-US"/>
    </w:rPr>
  </w:style>
  <w:style w:type="paragraph" w:customStyle="1" w:styleId="EPHeading4">
    <w:name w:val="EP Heading 4"/>
    <w:basedOn w:val="a"/>
    <w:next w:val="a"/>
    <w:rsid w:val="00E01CF6"/>
    <w:pPr>
      <w:numPr>
        <w:ilvl w:val="3"/>
        <w:numId w:val="9"/>
      </w:numPr>
      <w:jc w:val="both"/>
      <w:outlineLvl w:val="3"/>
    </w:pPr>
    <w:rPr>
      <w:rFonts w:ascii="Garamond" w:hAnsi="Garamond"/>
      <w:b/>
      <w:sz w:val="24"/>
      <w:lang w:eastAsia="en-US"/>
    </w:rPr>
  </w:style>
  <w:style w:type="paragraph" w:customStyle="1" w:styleId="EPHeading5">
    <w:name w:val="EP Heading 5"/>
    <w:basedOn w:val="a"/>
    <w:next w:val="a"/>
    <w:rsid w:val="00E01CF6"/>
    <w:pPr>
      <w:numPr>
        <w:ilvl w:val="4"/>
        <w:numId w:val="9"/>
      </w:numPr>
      <w:jc w:val="both"/>
      <w:outlineLvl w:val="4"/>
    </w:pPr>
    <w:rPr>
      <w:rFonts w:ascii="Garamond" w:hAnsi="Garamond"/>
      <w:b/>
      <w:sz w:val="24"/>
      <w:lang w:eastAsia="en-US"/>
    </w:rPr>
  </w:style>
  <w:style w:type="paragraph" w:customStyle="1" w:styleId="BulletListIndent">
    <w:name w:val="Bullet List Indent"/>
    <w:basedOn w:val="a4"/>
    <w:next w:val="ab"/>
    <w:link w:val="BulletListIndentChar"/>
    <w:rsid w:val="00D506D1"/>
    <w:pPr>
      <w:keepLines/>
      <w:numPr>
        <w:numId w:val="10"/>
      </w:numPr>
      <w:tabs>
        <w:tab w:val="left" w:pos="1008"/>
        <w:tab w:val="left" w:pos="1728"/>
      </w:tabs>
      <w:spacing w:after="60" w:line="300" w:lineRule="auto"/>
      <w:jc w:val="both"/>
    </w:pPr>
    <w:rPr>
      <w:rFonts w:ascii="Arial" w:hAnsi="Arial"/>
      <w:sz w:val="22"/>
      <w:szCs w:val="22"/>
      <w:lang w:eastAsia="en-GB"/>
    </w:rPr>
  </w:style>
  <w:style w:type="character" w:customStyle="1" w:styleId="BulletListIndentChar">
    <w:name w:val="Bullet List Indent Char"/>
    <w:link w:val="BulletListIndent"/>
    <w:rsid w:val="00D506D1"/>
    <w:rPr>
      <w:rFonts w:ascii="Arial" w:hAnsi="Arial"/>
      <w:sz w:val="22"/>
      <w:szCs w:val="22"/>
      <w:lang w:val="en-GB" w:eastAsia="en-GB"/>
    </w:rPr>
  </w:style>
  <w:style w:type="paragraph" w:styleId="aff0">
    <w:name w:val="Body Text Indent"/>
    <w:basedOn w:val="a"/>
    <w:link w:val="aff1"/>
    <w:rsid w:val="00D506D1"/>
    <w:pPr>
      <w:spacing w:after="120"/>
      <w:ind w:left="360"/>
    </w:pPr>
  </w:style>
  <w:style w:type="character" w:customStyle="1" w:styleId="aff1">
    <w:name w:val="Основной текст с отступом Знак"/>
    <w:link w:val="aff0"/>
    <w:rsid w:val="00D506D1"/>
    <w:rPr>
      <w:rFonts w:ascii="Verdana" w:hAnsi="Verdana"/>
      <w:szCs w:val="24"/>
      <w:lang w:val="en-GB" w:eastAsia="da-DK"/>
    </w:rPr>
  </w:style>
  <w:style w:type="paragraph" w:customStyle="1" w:styleId="ListNbrIndent">
    <w:name w:val="List Nbr Indent"/>
    <w:basedOn w:val="aff0"/>
    <w:link w:val="ListNbrIndentChar"/>
    <w:rsid w:val="006D5DB7"/>
    <w:pPr>
      <w:keepLines/>
      <w:numPr>
        <w:numId w:val="11"/>
      </w:numPr>
      <w:tabs>
        <w:tab w:val="left" w:pos="1008"/>
      </w:tabs>
      <w:spacing w:before="60" w:line="300" w:lineRule="auto"/>
      <w:jc w:val="both"/>
    </w:pPr>
    <w:rPr>
      <w:rFonts w:ascii="Arial" w:hAnsi="Arial"/>
      <w:sz w:val="22"/>
      <w:szCs w:val="22"/>
      <w:lang w:eastAsia="en-GB"/>
    </w:rPr>
  </w:style>
  <w:style w:type="character" w:customStyle="1" w:styleId="ListNbrIndentChar">
    <w:name w:val="List Nbr Indent Char"/>
    <w:link w:val="ListNbrIndent"/>
    <w:rsid w:val="006D5DB7"/>
    <w:rPr>
      <w:rFonts w:ascii="Arial" w:hAnsi="Arial"/>
      <w:sz w:val="22"/>
      <w:szCs w:val="22"/>
      <w:lang w:val="en-GB" w:eastAsia="en-GB"/>
    </w:rPr>
  </w:style>
  <w:style w:type="paragraph" w:customStyle="1" w:styleId="ZMidTitle">
    <w:name w:val="ZMidTitle"/>
    <w:basedOn w:val="a"/>
    <w:rsid w:val="0023798C"/>
    <w:pPr>
      <w:spacing w:before="120" w:after="120"/>
      <w:ind w:left="720" w:hanging="720"/>
      <w:jc w:val="center"/>
    </w:pPr>
    <w:rPr>
      <w:rFonts w:ascii="Times New Roman" w:hAnsi="Times New Roman"/>
      <w:b/>
      <w:sz w:val="24"/>
      <w:szCs w:val="20"/>
      <w:lang w:eastAsia="en-GB"/>
    </w:rPr>
  </w:style>
  <w:style w:type="paragraph" w:customStyle="1" w:styleId="Indent">
    <w:name w:val="Indent"/>
    <w:basedOn w:val="a"/>
    <w:rsid w:val="0023798C"/>
    <w:pPr>
      <w:ind w:left="720" w:hanging="720"/>
    </w:pPr>
    <w:rPr>
      <w:rFonts w:ascii="Times New Roman" w:hAnsi="Times New Roman"/>
      <w:sz w:val="24"/>
      <w:szCs w:val="20"/>
      <w:lang w:eastAsia="en-GB"/>
    </w:rPr>
  </w:style>
  <w:style w:type="character" w:customStyle="1" w:styleId="60">
    <w:name w:val="Заголовок 6 Знак"/>
    <w:link w:val="6"/>
    <w:rsid w:val="0023798C"/>
    <w:rPr>
      <w:rFonts w:ascii="Arial" w:hAnsi="Arial"/>
      <w:lang w:val="en-GB" w:eastAsia="en-GB"/>
    </w:rPr>
  </w:style>
  <w:style w:type="character" w:customStyle="1" w:styleId="70">
    <w:name w:val="Заголовок 7 Знак"/>
    <w:link w:val="7"/>
    <w:rsid w:val="0023798C"/>
    <w:rPr>
      <w:rFonts w:ascii="Arial" w:hAnsi="Arial"/>
      <w:lang w:val="en-GB" w:eastAsia="en-GB"/>
    </w:rPr>
  </w:style>
  <w:style w:type="character" w:customStyle="1" w:styleId="80">
    <w:name w:val="Заголовок 8 Знак"/>
    <w:link w:val="8"/>
    <w:rsid w:val="0023798C"/>
    <w:rPr>
      <w:rFonts w:ascii="Arial" w:hAnsi="Arial"/>
      <w:i/>
      <w:lang w:val="en-GB" w:eastAsia="en-GB"/>
    </w:rPr>
  </w:style>
  <w:style w:type="character" w:customStyle="1" w:styleId="90">
    <w:name w:val="Заголовок 9 Знак"/>
    <w:link w:val="9"/>
    <w:rsid w:val="0023798C"/>
    <w:rPr>
      <w:rFonts w:ascii="Arial" w:hAnsi="Arial"/>
      <w:i/>
      <w:sz w:val="18"/>
      <w:lang w:val="en-GB" w:eastAsia="en-GB"/>
    </w:rPr>
  </w:style>
  <w:style w:type="paragraph" w:styleId="aff2">
    <w:name w:val="Normal Indent"/>
    <w:basedOn w:val="a"/>
    <w:rsid w:val="0023798C"/>
    <w:pPr>
      <w:ind w:left="720"/>
    </w:pPr>
    <w:rPr>
      <w:rFonts w:ascii="Times New Roman" w:hAnsi="Times New Roman"/>
      <w:sz w:val="24"/>
      <w:szCs w:val="20"/>
      <w:lang w:eastAsia="en-GB"/>
    </w:rPr>
  </w:style>
  <w:style w:type="paragraph" w:styleId="81">
    <w:name w:val="toc 8"/>
    <w:basedOn w:val="a"/>
    <w:next w:val="a"/>
    <w:rsid w:val="00A95210"/>
    <w:pPr>
      <w:ind w:left="1680"/>
    </w:pPr>
    <w:rPr>
      <w:rFonts w:ascii="Arial" w:hAnsi="Arial"/>
      <w:szCs w:val="20"/>
      <w:lang w:eastAsia="en-GB"/>
    </w:rPr>
  </w:style>
  <w:style w:type="paragraph" w:styleId="71">
    <w:name w:val="toc 7"/>
    <w:basedOn w:val="a"/>
    <w:next w:val="a"/>
    <w:rsid w:val="00A95210"/>
    <w:pPr>
      <w:ind w:left="1440"/>
    </w:pPr>
    <w:rPr>
      <w:rFonts w:ascii="Arial" w:hAnsi="Arial"/>
      <w:szCs w:val="20"/>
      <w:lang w:eastAsia="en-GB"/>
    </w:rPr>
  </w:style>
  <w:style w:type="paragraph" w:styleId="61">
    <w:name w:val="toc 6"/>
    <w:basedOn w:val="a"/>
    <w:next w:val="a"/>
    <w:rsid w:val="00A95210"/>
    <w:pPr>
      <w:ind w:left="1200"/>
    </w:pPr>
    <w:rPr>
      <w:rFonts w:ascii="Arial" w:hAnsi="Arial"/>
      <w:szCs w:val="20"/>
      <w:lang w:eastAsia="en-GB"/>
    </w:rPr>
  </w:style>
  <w:style w:type="paragraph" w:styleId="50">
    <w:name w:val="toc 5"/>
    <w:basedOn w:val="a"/>
    <w:next w:val="a"/>
    <w:rsid w:val="00A95210"/>
    <w:pPr>
      <w:ind w:left="960"/>
    </w:pPr>
    <w:rPr>
      <w:rFonts w:ascii="Arial" w:hAnsi="Arial"/>
      <w:szCs w:val="20"/>
      <w:lang w:eastAsia="en-GB"/>
    </w:rPr>
  </w:style>
  <w:style w:type="paragraph" w:styleId="40">
    <w:name w:val="toc 4"/>
    <w:basedOn w:val="a"/>
    <w:next w:val="a"/>
    <w:rsid w:val="00A95210"/>
    <w:pPr>
      <w:ind w:left="720"/>
    </w:pPr>
    <w:rPr>
      <w:rFonts w:ascii="Arial" w:hAnsi="Arial"/>
      <w:szCs w:val="20"/>
      <w:lang w:eastAsia="en-GB"/>
    </w:rPr>
  </w:style>
  <w:style w:type="paragraph" w:styleId="72">
    <w:name w:val="index 7"/>
    <w:basedOn w:val="a"/>
    <w:next w:val="a"/>
    <w:rsid w:val="0023798C"/>
    <w:pPr>
      <w:ind w:left="2160"/>
    </w:pPr>
    <w:rPr>
      <w:rFonts w:ascii="Times New Roman" w:hAnsi="Times New Roman"/>
      <w:sz w:val="24"/>
      <w:szCs w:val="20"/>
      <w:lang w:eastAsia="en-GB"/>
    </w:rPr>
  </w:style>
  <w:style w:type="paragraph" w:styleId="62">
    <w:name w:val="index 6"/>
    <w:basedOn w:val="a"/>
    <w:next w:val="a"/>
    <w:rsid w:val="0023798C"/>
    <w:pPr>
      <w:ind w:left="1800"/>
    </w:pPr>
    <w:rPr>
      <w:rFonts w:ascii="Times New Roman" w:hAnsi="Times New Roman"/>
      <w:sz w:val="24"/>
      <w:szCs w:val="20"/>
      <w:lang w:eastAsia="en-GB"/>
    </w:rPr>
  </w:style>
  <w:style w:type="paragraph" w:styleId="51">
    <w:name w:val="index 5"/>
    <w:basedOn w:val="a"/>
    <w:next w:val="a"/>
    <w:rsid w:val="0023798C"/>
    <w:pPr>
      <w:ind w:left="1440"/>
    </w:pPr>
    <w:rPr>
      <w:rFonts w:ascii="Times New Roman" w:hAnsi="Times New Roman"/>
      <w:sz w:val="24"/>
      <w:szCs w:val="20"/>
      <w:lang w:eastAsia="en-GB"/>
    </w:rPr>
  </w:style>
  <w:style w:type="paragraph" w:styleId="41">
    <w:name w:val="index 4"/>
    <w:basedOn w:val="a"/>
    <w:next w:val="a"/>
    <w:rsid w:val="0023798C"/>
    <w:pPr>
      <w:ind w:left="1080"/>
    </w:pPr>
    <w:rPr>
      <w:rFonts w:ascii="Times New Roman" w:hAnsi="Times New Roman"/>
      <w:sz w:val="24"/>
      <w:szCs w:val="20"/>
      <w:lang w:eastAsia="en-GB"/>
    </w:rPr>
  </w:style>
  <w:style w:type="paragraph" w:styleId="31">
    <w:name w:val="index 3"/>
    <w:basedOn w:val="a"/>
    <w:next w:val="a"/>
    <w:rsid w:val="0023798C"/>
    <w:pPr>
      <w:ind w:left="720"/>
    </w:pPr>
    <w:rPr>
      <w:rFonts w:ascii="Times New Roman" w:hAnsi="Times New Roman"/>
      <w:sz w:val="24"/>
      <w:szCs w:val="20"/>
      <w:lang w:eastAsia="en-GB"/>
    </w:rPr>
  </w:style>
  <w:style w:type="paragraph" w:styleId="23">
    <w:name w:val="index 2"/>
    <w:basedOn w:val="a"/>
    <w:next w:val="a"/>
    <w:rsid w:val="0023798C"/>
    <w:pPr>
      <w:ind w:left="360"/>
    </w:pPr>
    <w:rPr>
      <w:rFonts w:ascii="Times New Roman" w:hAnsi="Times New Roman"/>
      <w:sz w:val="24"/>
      <w:szCs w:val="20"/>
      <w:lang w:eastAsia="en-GB"/>
    </w:rPr>
  </w:style>
  <w:style w:type="paragraph" w:styleId="11">
    <w:name w:val="index 1"/>
    <w:basedOn w:val="a"/>
    <w:next w:val="a"/>
    <w:rsid w:val="0023798C"/>
    <w:rPr>
      <w:rFonts w:ascii="Times New Roman" w:hAnsi="Times New Roman"/>
      <w:sz w:val="24"/>
      <w:szCs w:val="20"/>
      <w:lang w:eastAsia="en-GB"/>
    </w:rPr>
  </w:style>
  <w:style w:type="character" w:styleId="aff3">
    <w:name w:val="line number"/>
    <w:basedOn w:val="a1"/>
    <w:rsid w:val="0023798C"/>
  </w:style>
  <w:style w:type="paragraph" w:styleId="aff4">
    <w:name w:val="index heading"/>
    <w:basedOn w:val="a"/>
    <w:next w:val="11"/>
    <w:rsid w:val="0023798C"/>
    <w:rPr>
      <w:rFonts w:ascii="Times New Roman" w:hAnsi="Times New Roman"/>
      <w:sz w:val="24"/>
      <w:szCs w:val="20"/>
      <w:lang w:eastAsia="en-GB"/>
    </w:rPr>
  </w:style>
  <w:style w:type="character" w:styleId="aff5">
    <w:name w:val="footnote reference"/>
    <w:rsid w:val="0023798C"/>
    <w:rPr>
      <w:position w:val="6"/>
      <w:sz w:val="16"/>
    </w:rPr>
  </w:style>
  <w:style w:type="paragraph" w:styleId="aff6">
    <w:name w:val="footnote text"/>
    <w:basedOn w:val="a"/>
    <w:link w:val="aff7"/>
    <w:rsid w:val="0023798C"/>
    <w:rPr>
      <w:rFonts w:ascii="Times New Roman" w:hAnsi="Times New Roman"/>
      <w:szCs w:val="20"/>
      <w:lang w:eastAsia="en-GB"/>
    </w:rPr>
  </w:style>
  <w:style w:type="character" w:customStyle="1" w:styleId="aff7">
    <w:name w:val="Текст сноски Знак"/>
    <w:link w:val="aff6"/>
    <w:rsid w:val="0023798C"/>
    <w:rPr>
      <w:lang w:val="en-GB" w:eastAsia="en-GB"/>
    </w:rPr>
  </w:style>
  <w:style w:type="paragraph" w:styleId="91">
    <w:name w:val="toc 9"/>
    <w:basedOn w:val="a"/>
    <w:next w:val="a"/>
    <w:rsid w:val="00A95210"/>
    <w:pPr>
      <w:ind w:left="1920"/>
    </w:pPr>
    <w:rPr>
      <w:rFonts w:ascii="Arial" w:hAnsi="Arial"/>
      <w:szCs w:val="20"/>
      <w:lang w:eastAsia="en-GB"/>
    </w:rPr>
  </w:style>
  <w:style w:type="paragraph" w:styleId="24">
    <w:name w:val="List 2"/>
    <w:basedOn w:val="a"/>
    <w:rsid w:val="0023798C"/>
    <w:pPr>
      <w:ind w:left="566" w:hanging="283"/>
    </w:pPr>
    <w:rPr>
      <w:rFonts w:ascii="Times New Roman" w:hAnsi="Times New Roman"/>
      <w:sz w:val="24"/>
      <w:szCs w:val="20"/>
      <w:lang w:eastAsia="en-GB"/>
    </w:rPr>
  </w:style>
  <w:style w:type="paragraph" w:customStyle="1" w:styleId="ZTitle">
    <w:name w:val="ZTitle"/>
    <w:basedOn w:val="a"/>
    <w:rsid w:val="0023798C"/>
    <w:pPr>
      <w:spacing w:before="240" w:after="240"/>
      <w:ind w:left="720" w:hanging="720"/>
      <w:jc w:val="center"/>
    </w:pPr>
    <w:rPr>
      <w:rFonts w:ascii="Arial" w:hAnsi="Arial"/>
      <w:sz w:val="40"/>
      <w:szCs w:val="20"/>
      <w:lang w:eastAsia="en-GB"/>
    </w:rPr>
  </w:style>
  <w:style w:type="paragraph" w:customStyle="1" w:styleId="Indent20">
    <w:name w:val="Indent2"/>
    <w:basedOn w:val="Indent"/>
    <w:rsid w:val="0023798C"/>
    <w:pPr>
      <w:ind w:left="1440"/>
    </w:pPr>
  </w:style>
  <w:style w:type="paragraph" w:customStyle="1" w:styleId="Indent3">
    <w:name w:val="Indent3"/>
    <w:basedOn w:val="Indent20"/>
    <w:rsid w:val="0023798C"/>
    <w:pPr>
      <w:ind w:left="2160"/>
    </w:pPr>
  </w:style>
  <w:style w:type="paragraph" w:customStyle="1" w:styleId="Redline">
    <w:name w:val="Redline"/>
    <w:basedOn w:val="a"/>
    <w:rsid w:val="0023798C"/>
    <w:pPr>
      <w:pBdr>
        <w:left w:val="single" w:sz="6" w:space="15" w:color="auto"/>
      </w:pBdr>
      <w:jc w:val="both"/>
    </w:pPr>
    <w:rPr>
      <w:rFonts w:ascii="Times New Roman" w:hAnsi="Times New Roman"/>
      <w:sz w:val="24"/>
      <w:szCs w:val="20"/>
      <w:lang w:eastAsia="en-GB"/>
    </w:rPr>
  </w:style>
  <w:style w:type="paragraph" w:customStyle="1" w:styleId="iomframe">
    <w:name w:val="iom frame"/>
    <w:basedOn w:val="a"/>
    <w:rsid w:val="0023798C"/>
    <w:pPr>
      <w:framePr w:hSpace="187" w:wrap="auto" w:vAnchor="text" w:hAnchor="text" w:y="2766"/>
      <w:spacing w:before="80"/>
    </w:pPr>
    <w:rPr>
      <w:rFonts w:ascii="Arial" w:hAnsi="Arial"/>
      <w:i/>
      <w:sz w:val="14"/>
      <w:szCs w:val="20"/>
      <w:lang w:val="en-US" w:eastAsia="en-GB"/>
    </w:rPr>
  </w:style>
  <w:style w:type="paragraph" w:customStyle="1" w:styleId="Logo">
    <w:name w:val="Logo"/>
    <w:basedOn w:val="a"/>
    <w:rsid w:val="0023798C"/>
    <w:pPr>
      <w:framePr w:w="800" w:h="800" w:hRule="exact" w:hSpace="187" w:wrap="auto" w:vAnchor="page" w:hAnchor="margin" w:x="115" w:y="2060"/>
    </w:pPr>
    <w:rPr>
      <w:rFonts w:ascii="Times" w:hAnsi="Times"/>
      <w:sz w:val="8"/>
      <w:szCs w:val="20"/>
      <w:lang w:eastAsia="en-GB"/>
    </w:rPr>
  </w:style>
  <w:style w:type="paragraph" w:customStyle="1" w:styleId="PathName">
    <w:name w:val="PathName"/>
    <w:basedOn w:val="a6"/>
    <w:rsid w:val="0023798C"/>
    <w:pPr>
      <w:tabs>
        <w:tab w:val="center" w:pos="4153"/>
        <w:tab w:val="right" w:pos="8306"/>
      </w:tabs>
      <w:spacing w:after="240"/>
    </w:pPr>
    <w:rPr>
      <w:rFonts w:ascii="Times" w:hAnsi="Times"/>
      <w:szCs w:val="20"/>
      <w:lang w:eastAsia="en-GB"/>
    </w:rPr>
  </w:style>
  <w:style w:type="paragraph" w:customStyle="1" w:styleId="List1">
    <w:name w:val="List1"/>
    <w:basedOn w:val="a"/>
    <w:rsid w:val="0023798C"/>
    <w:rPr>
      <w:rFonts w:ascii="Times New Roman" w:hAnsi="Times New Roman"/>
      <w:sz w:val="24"/>
      <w:szCs w:val="20"/>
      <w:lang w:eastAsia="en-GB"/>
    </w:rPr>
  </w:style>
  <w:style w:type="paragraph" w:customStyle="1" w:styleId="Contents">
    <w:name w:val="Contents"/>
    <w:basedOn w:val="a"/>
    <w:rsid w:val="0023798C"/>
    <w:pPr>
      <w:spacing w:after="280"/>
      <w:ind w:left="720" w:hanging="720"/>
      <w:jc w:val="center"/>
    </w:pPr>
    <w:rPr>
      <w:rFonts w:ascii="Times New Roman" w:hAnsi="Times New Roman"/>
      <w:b/>
      <w:caps/>
      <w:sz w:val="28"/>
      <w:szCs w:val="20"/>
      <w:u w:val="single"/>
      <w:lang w:eastAsia="en-GB"/>
    </w:rPr>
  </w:style>
  <w:style w:type="paragraph" w:customStyle="1" w:styleId="Table2">
    <w:name w:val="Table 2"/>
    <w:basedOn w:val="a"/>
    <w:rsid w:val="0023798C"/>
    <w:rPr>
      <w:rFonts w:ascii="Arial" w:hAnsi="Arial"/>
      <w:szCs w:val="20"/>
      <w:lang w:eastAsia="en-GB"/>
    </w:rPr>
  </w:style>
  <w:style w:type="paragraph" w:customStyle="1" w:styleId="Table3">
    <w:name w:val="Table 3"/>
    <w:basedOn w:val="a"/>
    <w:rsid w:val="0023798C"/>
    <w:rPr>
      <w:rFonts w:ascii="Arial" w:hAnsi="Arial"/>
      <w:sz w:val="16"/>
      <w:szCs w:val="20"/>
      <w:lang w:eastAsia="en-GB"/>
    </w:rPr>
  </w:style>
  <w:style w:type="paragraph" w:customStyle="1" w:styleId="IN2B">
    <w:name w:val="IN2B"/>
    <w:basedOn w:val="a"/>
    <w:rsid w:val="0023798C"/>
    <w:pPr>
      <w:spacing w:after="120"/>
      <w:jc w:val="both"/>
    </w:pPr>
    <w:rPr>
      <w:rFonts w:ascii="Times New Roman" w:hAnsi="Times New Roman"/>
      <w:sz w:val="24"/>
      <w:szCs w:val="20"/>
      <w:lang w:eastAsia="en-GB"/>
    </w:rPr>
  </w:style>
  <w:style w:type="paragraph" w:customStyle="1" w:styleId="IN3B">
    <w:name w:val="IN3B"/>
    <w:basedOn w:val="a"/>
    <w:rsid w:val="0023798C"/>
    <w:pPr>
      <w:spacing w:after="120"/>
      <w:ind w:left="2347" w:firstLine="360"/>
    </w:pPr>
    <w:rPr>
      <w:rFonts w:ascii="Times New Roman" w:hAnsi="Times New Roman"/>
      <w:sz w:val="24"/>
      <w:szCs w:val="20"/>
      <w:lang w:eastAsia="en-GB"/>
    </w:rPr>
  </w:style>
  <w:style w:type="paragraph" w:customStyle="1" w:styleId="IN4B">
    <w:name w:val="IN4B"/>
    <w:basedOn w:val="IN3B"/>
    <w:rsid w:val="0023798C"/>
    <w:pPr>
      <w:ind w:left="3544" w:hanging="425"/>
    </w:pPr>
  </w:style>
  <w:style w:type="paragraph" w:customStyle="1" w:styleId="Indent4">
    <w:name w:val="Indent 4"/>
    <w:basedOn w:val="a"/>
    <w:rsid w:val="0023798C"/>
    <w:pPr>
      <w:spacing w:after="240"/>
      <w:ind w:left="3119" w:hanging="567"/>
      <w:jc w:val="both"/>
    </w:pPr>
    <w:rPr>
      <w:rFonts w:ascii="Times New Roman" w:hAnsi="Times New Roman"/>
      <w:sz w:val="24"/>
      <w:szCs w:val="20"/>
      <w:lang w:eastAsia="en-GB"/>
    </w:rPr>
  </w:style>
  <w:style w:type="paragraph" w:customStyle="1" w:styleId="indent30">
    <w:name w:val="indent3"/>
    <w:basedOn w:val="a"/>
    <w:rsid w:val="0023798C"/>
    <w:pPr>
      <w:keepLines/>
      <w:spacing w:after="240"/>
      <w:ind w:left="2160"/>
      <w:jc w:val="both"/>
    </w:pPr>
    <w:rPr>
      <w:rFonts w:ascii="Times New Roman" w:hAnsi="Times New Roman"/>
      <w:sz w:val="24"/>
      <w:szCs w:val="20"/>
      <w:lang w:eastAsia="en-GB"/>
    </w:rPr>
  </w:style>
  <w:style w:type="paragraph" w:customStyle="1" w:styleId="a20">
    <w:name w:val="a2"/>
    <w:basedOn w:val="indent2"/>
    <w:rsid w:val="0023798C"/>
    <w:pPr>
      <w:spacing w:after="240"/>
      <w:ind w:left="2552"/>
    </w:pPr>
    <w:rPr>
      <w:lang w:eastAsia="en-GB"/>
    </w:rPr>
  </w:style>
  <w:style w:type="paragraph" w:customStyle="1" w:styleId="INB1">
    <w:name w:val="INB1"/>
    <w:basedOn w:val="indent1"/>
    <w:rsid w:val="0023798C"/>
    <w:pPr>
      <w:keepNext/>
      <w:numPr>
        <w:numId w:val="20"/>
      </w:numPr>
      <w:spacing w:after="120"/>
      <w:jc w:val="left"/>
    </w:pPr>
    <w:rPr>
      <w:lang w:eastAsia="en-GB"/>
    </w:rPr>
  </w:style>
  <w:style w:type="paragraph" w:customStyle="1" w:styleId="3BB">
    <w:name w:val="3BB"/>
    <w:basedOn w:val="indent30"/>
    <w:rsid w:val="0023798C"/>
    <w:pPr>
      <w:keepNext/>
      <w:spacing w:after="120"/>
      <w:ind w:left="2433" w:hanging="187"/>
    </w:pPr>
    <w:rPr>
      <w:b/>
    </w:rPr>
  </w:style>
  <w:style w:type="paragraph" w:customStyle="1" w:styleId="IND3BB">
    <w:name w:val="IND3BB"/>
    <w:basedOn w:val="IN3B"/>
    <w:rsid w:val="0023798C"/>
    <w:pPr>
      <w:numPr>
        <w:numId w:val="12"/>
      </w:numPr>
    </w:pPr>
  </w:style>
  <w:style w:type="paragraph" w:customStyle="1" w:styleId="IN1A">
    <w:name w:val="IN1A"/>
    <w:basedOn w:val="a"/>
    <w:rsid w:val="0023798C"/>
    <w:pPr>
      <w:spacing w:after="120"/>
      <w:ind w:left="1080" w:hanging="360"/>
    </w:pPr>
    <w:rPr>
      <w:rFonts w:ascii="Times New Roman" w:hAnsi="Times New Roman"/>
      <w:sz w:val="24"/>
      <w:szCs w:val="20"/>
      <w:lang w:eastAsia="en-GB"/>
    </w:rPr>
  </w:style>
  <w:style w:type="paragraph" w:customStyle="1" w:styleId="INDENT31">
    <w:name w:val="INDENT3"/>
    <w:basedOn w:val="a"/>
    <w:rsid w:val="0023798C"/>
    <w:pPr>
      <w:keepLines/>
      <w:spacing w:after="240"/>
      <w:ind w:left="2246"/>
      <w:jc w:val="both"/>
    </w:pPr>
    <w:rPr>
      <w:rFonts w:ascii="Times New Roman" w:hAnsi="Times New Roman"/>
      <w:sz w:val="24"/>
      <w:szCs w:val="20"/>
      <w:lang w:eastAsia="en-GB"/>
    </w:rPr>
  </w:style>
  <w:style w:type="paragraph" w:customStyle="1" w:styleId="1a">
    <w:name w:val="1a"/>
    <w:basedOn w:val="a"/>
    <w:rsid w:val="0023798C"/>
    <w:pPr>
      <w:numPr>
        <w:numId w:val="13"/>
      </w:numPr>
      <w:spacing w:after="120"/>
    </w:pPr>
    <w:rPr>
      <w:rFonts w:ascii="Times New Roman" w:hAnsi="Times New Roman"/>
      <w:sz w:val="24"/>
      <w:szCs w:val="20"/>
      <w:lang w:eastAsia="en-GB"/>
    </w:rPr>
  </w:style>
  <w:style w:type="paragraph" w:customStyle="1" w:styleId="ConfidentialPageDate">
    <w:name w:val="Confidential  Page #  Date"/>
    <w:rsid w:val="0023798C"/>
    <w:rPr>
      <w:lang w:val="en-US" w:eastAsia="en-GB"/>
    </w:rPr>
  </w:style>
  <w:style w:type="paragraph" w:customStyle="1" w:styleId="IN2A">
    <w:name w:val="IN2A"/>
    <w:basedOn w:val="IN2B"/>
    <w:rsid w:val="0023798C"/>
  </w:style>
  <w:style w:type="paragraph" w:customStyle="1" w:styleId="IN3A">
    <w:name w:val="IN3A"/>
    <w:basedOn w:val="IN3B"/>
    <w:rsid w:val="0023798C"/>
    <w:pPr>
      <w:numPr>
        <w:numId w:val="17"/>
      </w:numPr>
      <w:tabs>
        <w:tab w:val="left" w:pos="2700"/>
      </w:tabs>
    </w:pPr>
  </w:style>
  <w:style w:type="paragraph" w:styleId="25">
    <w:name w:val="Body Text Indent 2"/>
    <w:basedOn w:val="a"/>
    <w:link w:val="26"/>
    <w:rsid w:val="0023798C"/>
    <w:pPr>
      <w:ind w:left="3150"/>
    </w:pPr>
    <w:rPr>
      <w:rFonts w:ascii="Times New Roman" w:hAnsi="Times New Roman"/>
      <w:color w:val="000000"/>
      <w:sz w:val="24"/>
      <w:szCs w:val="20"/>
      <w:lang w:eastAsia="en-GB"/>
    </w:rPr>
  </w:style>
  <w:style w:type="character" w:customStyle="1" w:styleId="26">
    <w:name w:val="Основной текст с отступом 2 Знак"/>
    <w:link w:val="25"/>
    <w:rsid w:val="0023798C"/>
    <w:rPr>
      <w:color w:val="000000"/>
      <w:sz w:val="24"/>
      <w:lang w:val="en-GB" w:eastAsia="en-GB"/>
    </w:rPr>
  </w:style>
  <w:style w:type="paragraph" w:styleId="32">
    <w:name w:val="Body Text Indent 3"/>
    <w:basedOn w:val="a"/>
    <w:link w:val="33"/>
    <w:rsid w:val="0023798C"/>
    <w:pPr>
      <w:ind w:left="2700" w:firstLine="7"/>
    </w:pPr>
    <w:rPr>
      <w:rFonts w:ascii="Times New Roman" w:hAnsi="Times New Roman"/>
      <w:color w:val="000000"/>
      <w:sz w:val="24"/>
      <w:szCs w:val="20"/>
      <w:lang w:eastAsia="en-GB"/>
    </w:rPr>
  </w:style>
  <w:style w:type="character" w:customStyle="1" w:styleId="33">
    <w:name w:val="Основной текст с отступом 3 Знак"/>
    <w:link w:val="32"/>
    <w:rsid w:val="0023798C"/>
    <w:rPr>
      <w:color w:val="000000"/>
      <w:sz w:val="24"/>
      <w:lang w:val="en-GB" w:eastAsia="en-GB"/>
    </w:rPr>
  </w:style>
  <w:style w:type="paragraph" w:customStyle="1" w:styleId="IN2BB">
    <w:name w:val="IN2BB"/>
    <w:basedOn w:val="IN2B"/>
    <w:rsid w:val="0023798C"/>
    <w:pPr>
      <w:numPr>
        <w:numId w:val="15"/>
      </w:numPr>
    </w:pPr>
  </w:style>
  <w:style w:type="paragraph" w:customStyle="1" w:styleId="IN1BB">
    <w:name w:val="IN1BB"/>
    <w:basedOn w:val="INB1"/>
    <w:rsid w:val="0023798C"/>
    <w:pPr>
      <w:numPr>
        <w:numId w:val="14"/>
      </w:numPr>
    </w:pPr>
  </w:style>
  <w:style w:type="paragraph" w:customStyle="1" w:styleId="IN2AA">
    <w:name w:val="IN2AA"/>
    <w:basedOn w:val="IN2A"/>
    <w:rsid w:val="0023798C"/>
    <w:pPr>
      <w:numPr>
        <w:numId w:val="16"/>
      </w:numPr>
    </w:pPr>
  </w:style>
  <w:style w:type="paragraph" w:customStyle="1" w:styleId="IN2ii">
    <w:name w:val="IN2ii"/>
    <w:basedOn w:val="indent2"/>
    <w:rsid w:val="0023798C"/>
    <w:pPr>
      <w:numPr>
        <w:numId w:val="18"/>
      </w:numPr>
      <w:spacing w:after="240"/>
    </w:pPr>
    <w:rPr>
      <w:lang w:eastAsia="en-GB"/>
    </w:rPr>
  </w:style>
  <w:style w:type="paragraph" w:customStyle="1" w:styleId="C11">
    <w:name w:val="C1.1"/>
    <w:basedOn w:val="indent2"/>
    <w:rsid w:val="0023798C"/>
    <w:pPr>
      <w:spacing w:after="240"/>
      <w:ind w:left="2794" w:hanging="634"/>
    </w:pPr>
    <w:rPr>
      <w:color w:val="000000"/>
      <w:lang w:eastAsia="en-GB"/>
    </w:rPr>
  </w:style>
  <w:style w:type="paragraph" w:customStyle="1" w:styleId="CA">
    <w:name w:val="CA"/>
    <w:basedOn w:val="indent2"/>
    <w:rsid w:val="0023798C"/>
    <w:pPr>
      <w:numPr>
        <w:numId w:val="19"/>
      </w:numPr>
      <w:spacing w:after="120"/>
    </w:pPr>
    <w:rPr>
      <w:color w:val="000000"/>
      <w:lang w:eastAsia="en-GB"/>
    </w:rPr>
  </w:style>
  <w:style w:type="paragraph" w:customStyle="1" w:styleId="IND31">
    <w:name w:val="IND31"/>
    <w:basedOn w:val="indent2"/>
    <w:rsid w:val="0023798C"/>
    <w:pPr>
      <w:spacing w:after="240"/>
      <w:ind w:left="2160"/>
    </w:pPr>
    <w:rPr>
      <w:lang w:eastAsia="en-GB"/>
    </w:rPr>
  </w:style>
  <w:style w:type="paragraph" w:customStyle="1" w:styleId="CO">
    <w:name w:val="CO"/>
    <w:basedOn w:val="INDENT31"/>
    <w:autoRedefine/>
    <w:rsid w:val="0023798C"/>
    <w:pPr>
      <w:keepNext/>
      <w:ind w:left="2160"/>
    </w:pPr>
    <w:rPr>
      <w:b/>
    </w:rPr>
  </w:style>
  <w:style w:type="paragraph" w:customStyle="1" w:styleId="new">
    <w:name w:val="new"/>
    <w:basedOn w:val="a"/>
    <w:rsid w:val="0023798C"/>
    <w:pPr>
      <w:numPr>
        <w:numId w:val="21"/>
      </w:numPr>
      <w:spacing w:after="240"/>
      <w:jc w:val="both"/>
    </w:pPr>
    <w:rPr>
      <w:rFonts w:ascii="Times New Roman" w:hAnsi="Times New Roman"/>
      <w:color w:val="000000"/>
      <w:sz w:val="24"/>
      <w:szCs w:val="20"/>
      <w:lang w:eastAsia="en-GB"/>
    </w:rPr>
  </w:style>
  <w:style w:type="paragraph" w:customStyle="1" w:styleId="APPS">
    <w:name w:val="APPS"/>
    <w:basedOn w:val="a"/>
    <w:next w:val="a"/>
    <w:rsid w:val="0023798C"/>
    <w:pPr>
      <w:spacing w:after="240"/>
      <w:jc w:val="center"/>
      <w:outlineLvl w:val="0"/>
    </w:pPr>
    <w:rPr>
      <w:rFonts w:ascii="Times New Roman" w:hAnsi="Times New Roman"/>
      <w:b/>
      <w:caps/>
      <w:color w:val="000000"/>
      <w:sz w:val="24"/>
      <w:szCs w:val="20"/>
      <w:lang w:eastAsia="en-GB"/>
    </w:rPr>
  </w:style>
  <w:style w:type="character" w:customStyle="1" w:styleId="tlid-translation">
    <w:name w:val="tlid-translation"/>
    <w:basedOn w:val="a1"/>
    <w:rsid w:val="0046083F"/>
  </w:style>
  <w:style w:type="paragraph" w:styleId="34">
    <w:name w:val="List 3"/>
    <w:basedOn w:val="a"/>
    <w:rsid w:val="003D385B"/>
    <w:pPr>
      <w:spacing w:before="120" w:line="360" w:lineRule="auto"/>
      <w:ind w:left="849" w:hanging="283"/>
      <w:jc w:val="both"/>
    </w:pPr>
    <w:rPr>
      <w:rFonts w:ascii="Arial" w:hAnsi="Arial"/>
      <w:sz w:val="22"/>
      <w:szCs w:val="20"/>
      <w:lang w:val="ru-RU" w:eastAsia="en-US"/>
    </w:rPr>
  </w:style>
  <w:style w:type="paragraph" w:styleId="27">
    <w:name w:val="List Bullet 2"/>
    <w:basedOn w:val="a"/>
    <w:rsid w:val="003D385B"/>
    <w:pPr>
      <w:spacing w:before="120" w:line="360" w:lineRule="auto"/>
      <w:ind w:left="566" w:hanging="283"/>
      <w:jc w:val="both"/>
    </w:pPr>
    <w:rPr>
      <w:rFonts w:ascii="Arial" w:hAnsi="Arial"/>
      <w:sz w:val="22"/>
      <w:szCs w:val="20"/>
      <w:lang w:val="ru-RU" w:eastAsia="en-US"/>
    </w:rPr>
  </w:style>
  <w:style w:type="paragraph" w:styleId="35">
    <w:name w:val="List Bullet 3"/>
    <w:basedOn w:val="a"/>
    <w:rsid w:val="003D385B"/>
    <w:pPr>
      <w:spacing w:before="120" w:line="360" w:lineRule="auto"/>
      <w:ind w:left="849" w:hanging="283"/>
      <w:jc w:val="both"/>
    </w:pPr>
    <w:rPr>
      <w:rFonts w:ascii="Arial" w:hAnsi="Arial"/>
      <w:sz w:val="22"/>
      <w:szCs w:val="20"/>
      <w:lang w:val="ru-RU" w:eastAsia="en-US"/>
    </w:rPr>
  </w:style>
  <w:style w:type="paragraph" w:styleId="28">
    <w:name w:val="List Continue 2"/>
    <w:basedOn w:val="a"/>
    <w:rsid w:val="003D385B"/>
    <w:pPr>
      <w:spacing w:before="120" w:after="120" w:line="360" w:lineRule="auto"/>
      <w:ind w:left="566" w:firstLine="720"/>
      <w:jc w:val="both"/>
    </w:pPr>
    <w:rPr>
      <w:rFonts w:ascii="Arial" w:hAnsi="Arial"/>
      <w:sz w:val="22"/>
      <w:szCs w:val="20"/>
      <w:lang w:val="ru-RU" w:eastAsia="en-US"/>
    </w:rPr>
  </w:style>
  <w:style w:type="paragraph" w:styleId="36">
    <w:name w:val="Body Text 3"/>
    <w:basedOn w:val="aff0"/>
    <w:link w:val="37"/>
    <w:rsid w:val="003D385B"/>
    <w:pPr>
      <w:spacing w:before="120" w:line="360" w:lineRule="auto"/>
      <w:ind w:left="283" w:firstLine="720"/>
      <w:jc w:val="both"/>
    </w:pPr>
    <w:rPr>
      <w:rFonts w:ascii="Arial" w:hAnsi="Arial"/>
      <w:sz w:val="22"/>
      <w:szCs w:val="20"/>
      <w:lang w:val="ru-RU" w:eastAsia="en-US"/>
    </w:rPr>
  </w:style>
  <w:style w:type="character" w:customStyle="1" w:styleId="37">
    <w:name w:val="Основной текст 3 Знак"/>
    <w:basedOn w:val="a1"/>
    <w:link w:val="36"/>
    <w:rsid w:val="003D385B"/>
    <w:rPr>
      <w:rFonts w:ascii="Arial" w:hAnsi="Arial"/>
      <w:sz w:val="22"/>
      <w:lang w:eastAsia="en-US"/>
    </w:rPr>
  </w:style>
  <w:style w:type="paragraph" w:styleId="42">
    <w:name w:val="List 4"/>
    <w:basedOn w:val="a"/>
    <w:rsid w:val="003D385B"/>
    <w:pPr>
      <w:spacing w:before="120" w:line="360" w:lineRule="auto"/>
      <w:ind w:left="1132" w:hanging="283"/>
      <w:jc w:val="both"/>
    </w:pPr>
    <w:rPr>
      <w:rFonts w:ascii="Arial" w:hAnsi="Arial"/>
      <w:sz w:val="22"/>
      <w:szCs w:val="20"/>
      <w:lang w:val="ru-RU" w:eastAsia="en-US"/>
    </w:rPr>
  </w:style>
  <w:style w:type="paragraph" w:styleId="52">
    <w:name w:val="List 5"/>
    <w:basedOn w:val="a"/>
    <w:rsid w:val="003D385B"/>
    <w:pPr>
      <w:spacing w:before="120" w:line="360" w:lineRule="auto"/>
      <w:ind w:left="1415" w:hanging="283"/>
      <w:jc w:val="both"/>
    </w:pPr>
    <w:rPr>
      <w:rFonts w:ascii="Arial" w:hAnsi="Arial"/>
      <w:sz w:val="22"/>
      <w:szCs w:val="20"/>
      <w:lang w:val="ru-RU" w:eastAsia="en-US"/>
    </w:rPr>
  </w:style>
  <w:style w:type="paragraph" w:customStyle="1" w:styleId="aff8">
    <w:name w:val="ТекстАбзац"/>
    <w:basedOn w:val="a4"/>
    <w:rsid w:val="003D385B"/>
    <w:pPr>
      <w:jc w:val="both"/>
    </w:pPr>
    <w:rPr>
      <w:rFonts w:ascii="Arial" w:hAnsi="Arial"/>
      <w:szCs w:val="20"/>
      <w:lang w:val="ru-RU" w:eastAsia="ru-RU"/>
    </w:rPr>
  </w:style>
  <w:style w:type="paragraph" w:customStyle="1" w:styleId="ListParagraph1">
    <w:name w:val="List Paragraph1"/>
    <w:basedOn w:val="a"/>
    <w:rsid w:val="003D385B"/>
    <w:pPr>
      <w:ind w:left="720"/>
    </w:pPr>
  </w:style>
  <w:style w:type="character" w:customStyle="1" w:styleId="Verdana">
    <w:name w:val="Стиль (латиница) Verdana"/>
    <w:rsid w:val="003D385B"/>
    <w:rPr>
      <w:rFonts w:ascii="Verdana" w:hAnsi="Verdana"/>
      <w:sz w:val="20"/>
    </w:rPr>
  </w:style>
  <w:style w:type="paragraph" w:customStyle="1" w:styleId="12">
    <w:name w:val="Без интервала1"/>
    <w:uiPriority w:val="99"/>
    <w:rsid w:val="003D385B"/>
    <w:rPr>
      <w:rFonts w:ascii="Calibri" w:hAnsi="Calibri"/>
      <w:sz w:val="22"/>
      <w:szCs w:val="22"/>
      <w:lang w:eastAsia="en-US"/>
    </w:rPr>
  </w:style>
  <w:style w:type="paragraph" w:customStyle="1" w:styleId="j11">
    <w:name w:val="j11"/>
    <w:basedOn w:val="a"/>
    <w:rsid w:val="003D385B"/>
    <w:pPr>
      <w:textAlignment w:val="baseline"/>
    </w:pPr>
    <w:rPr>
      <w:rFonts w:ascii="inherit" w:hAnsi="inherit"/>
      <w:sz w:val="24"/>
      <w:lang w:val="ru-RU" w:eastAsia="ru-RU"/>
    </w:rPr>
  </w:style>
  <w:style w:type="character" w:customStyle="1" w:styleId="s31">
    <w:name w:val="s31"/>
    <w:basedOn w:val="a1"/>
    <w:rsid w:val="003D385B"/>
    <w:rPr>
      <w:vanish/>
      <w:webHidden w:val="0"/>
      <w:specVanish w:val="0"/>
    </w:rPr>
  </w:style>
  <w:style w:type="character" w:customStyle="1" w:styleId="s1">
    <w:name w:val="s1"/>
    <w:basedOn w:val="a1"/>
    <w:rsid w:val="003D385B"/>
    <w:rPr>
      <w:rFonts w:ascii="Times New Roman" w:hAnsi="Times New Roman" w:cs="Times New Roman" w:hint="default"/>
      <w:b/>
      <w:bCs/>
      <w:color w:val="000000"/>
    </w:rPr>
  </w:style>
  <w:style w:type="character" w:customStyle="1" w:styleId="s91">
    <w:name w:val="s91"/>
    <w:basedOn w:val="a1"/>
    <w:rsid w:val="003D385B"/>
    <w:rPr>
      <w:vanish/>
      <w:webHidden w:val="0"/>
      <w:specVanish w:val="0"/>
    </w:rPr>
  </w:style>
  <w:style w:type="paragraph" w:customStyle="1" w:styleId="NormalWeb1">
    <w:name w:val="Normal (Web)1"/>
    <w:basedOn w:val="a"/>
    <w:rsid w:val="00EC2836"/>
    <w:pPr>
      <w:spacing w:before="100" w:after="100"/>
    </w:pPr>
    <w:rPr>
      <w:rFonts w:ascii="Times New Roman" w:eastAsia="SimSun" w:hAnsi="Times New Roman"/>
      <w:color w:val="000000"/>
      <w:sz w:val="24"/>
      <w:szCs w:val="20"/>
      <w:lang w:eastAsia="en-US"/>
    </w:rPr>
  </w:style>
  <w:style w:type="character" w:customStyle="1" w:styleId="aff9">
    <w:name w:val="Основной текст Знак Знак Знак Знак"/>
    <w:aliases w:val="Основной нормальный,Основной нормальный Знак,Основной текст Знак1 Знак,Основной текст Знак1 Знак1 Знак,Основной текст Знак1 Знак1 Знак Знак Знак2,Основной текст Знак Знак Знак Знак Знак Знак2,Основной нормальный Знак2"/>
    <w:basedOn w:val="a1"/>
    <w:rsid w:val="00F15907"/>
    <w:rPr>
      <w:rFonts w:ascii="Arial" w:hAnsi="Arial" w:cs="Arial"/>
      <w:lang w:val="en-GB" w:eastAsia="ru-RU" w:bidi="ar-SA"/>
    </w:rPr>
  </w:style>
  <w:style w:type="character" w:customStyle="1" w:styleId="ae">
    <w:name w:val="Абзац списка Знак"/>
    <w:aliases w:val="List Paragraph Знак,Bullet_IRAO Знак,список Знак,_список Знак,текст ГЕО Знак"/>
    <w:basedOn w:val="a1"/>
    <w:link w:val="ad"/>
    <w:uiPriority w:val="34"/>
    <w:locked/>
    <w:rsid w:val="00C77829"/>
    <w:rPr>
      <w:rFonts w:ascii="Verdana" w:hAnsi="Verdana"/>
      <w:szCs w:val="24"/>
      <w:lang w:val="en-GB" w:eastAsia="da-DK"/>
    </w:rPr>
  </w:style>
  <w:style w:type="paragraph" w:customStyle="1" w:styleId="pj">
    <w:name w:val="pj"/>
    <w:basedOn w:val="a"/>
    <w:rsid w:val="00BD76E7"/>
    <w:pPr>
      <w:ind w:firstLine="400"/>
      <w:jc w:val="both"/>
    </w:pPr>
    <w:rPr>
      <w:rFonts w:ascii="Times New Roman" w:hAnsi="Times New Roman"/>
      <w:color w:val="000000"/>
      <w:sz w:val="24"/>
      <w:lang w:val="ru-RU" w:eastAsia="ru-RU"/>
    </w:rPr>
  </w:style>
  <w:style w:type="paragraph" w:customStyle="1" w:styleId="p">
    <w:name w:val="p"/>
    <w:basedOn w:val="a"/>
    <w:rsid w:val="00716130"/>
    <w:rPr>
      <w:rFonts w:ascii="Times New Roman" w:hAnsi="Times New Roman"/>
      <w:color w:val="000000"/>
      <w:sz w:val="24"/>
      <w:lang w:val="ru-RU" w:eastAsia="ru-RU"/>
    </w:rPr>
  </w:style>
  <w:style w:type="paragraph" w:customStyle="1" w:styleId="TableParagraph">
    <w:name w:val="Table Paragraph"/>
    <w:basedOn w:val="a"/>
    <w:uiPriority w:val="1"/>
    <w:qFormat/>
    <w:rsid w:val="00ED1F2C"/>
    <w:pPr>
      <w:widowControl w:val="0"/>
      <w:ind w:left="103"/>
    </w:pPr>
    <w:rPr>
      <w:rFonts w:ascii="Georgia" w:eastAsia="Georgia" w:hAnsi="Georgia" w:cs="Georgia"/>
      <w:sz w:val="22"/>
      <w:szCs w:val="22"/>
      <w:lang w:val="en-US" w:eastAsia="en-US"/>
    </w:rPr>
  </w:style>
  <w:style w:type="character" w:customStyle="1" w:styleId="fontstyle01">
    <w:name w:val="fontstyle01"/>
    <w:basedOn w:val="a1"/>
    <w:rsid w:val="00DB658A"/>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118266">
      <w:bodyDiv w:val="1"/>
      <w:marLeft w:val="0"/>
      <w:marRight w:val="0"/>
      <w:marTop w:val="0"/>
      <w:marBottom w:val="0"/>
      <w:divBdr>
        <w:top w:val="none" w:sz="0" w:space="0" w:color="auto"/>
        <w:left w:val="none" w:sz="0" w:space="0" w:color="auto"/>
        <w:bottom w:val="none" w:sz="0" w:space="0" w:color="auto"/>
        <w:right w:val="none" w:sz="0" w:space="0" w:color="auto"/>
      </w:divBdr>
    </w:div>
    <w:div w:id="177543873">
      <w:bodyDiv w:val="1"/>
      <w:marLeft w:val="0"/>
      <w:marRight w:val="0"/>
      <w:marTop w:val="0"/>
      <w:marBottom w:val="0"/>
      <w:divBdr>
        <w:top w:val="none" w:sz="0" w:space="0" w:color="auto"/>
        <w:left w:val="none" w:sz="0" w:space="0" w:color="auto"/>
        <w:bottom w:val="none" w:sz="0" w:space="0" w:color="auto"/>
        <w:right w:val="none" w:sz="0" w:space="0" w:color="auto"/>
      </w:divBdr>
    </w:div>
    <w:div w:id="336659067">
      <w:bodyDiv w:val="1"/>
      <w:marLeft w:val="0"/>
      <w:marRight w:val="0"/>
      <w:marTop w:val="0"/>
      <w:marBottom w:val="0"/>
      <w:divBdr>
        <w:top w:val="none" w:sz="0" w:space="0" w:color="auto"/>
        <w:left w:val="none" w:sz="0" w:space="0" w:color="auto"/>
        <w:bottom w:val="none" w:sz="0" w:space="0" w:color="auto"/>
        <w:right w:val="none" w:sz="0" w:space="0" w:color="auto"/>
      </w:divBdr>
    </w:div>
    <w:div w:id="461386960">
      <w:bodyDiv w:val="1"/>
      <w:marLeft w:val="0"/>
      <w:marRight w:val="0"/>
      <w:marTop w:val="0"/>
      <w:marBottom w:val="0"/>
      <w:divBdr>
        <w:top w:val="none" w:sz="0" w:space="0" w:color="auto"/>
        <w:left w:val="none" w:sz="0" w:space="0" w:color="auto"/>
        <w:bottom w:val="none" w:sz="0" w:space="0" w:color="auto"/>
        <w:right w:val="none" w:sz="0" w:space="0" w:color="auto"/>
      </w:divBdr>
      <w:divsChild>
        <w:div w:id="1054161154">
          <w:marLeft w:val="0"/>
          <w:marRight w:val="0"/>
          <w:marTop w:val="0"/>
          <w:marBottom w:val="0"/>
          <w:divBdr>
            <w:top w:val="none" w:sz="0" w:space="0" w:color="auto"/>
            <w:left w:val="none" w:sz="0" w:space="0" w:color="auto"/>
            <w:bottom w:val="none" w:sz="0" w:space="0" w:color="auto"/>
            <w:right w:val="none" w:sz="0" w:space="0" w:color="auto"/>
          </w:divBdr>
          <w:divsChild>
            <w:div w:id="1939481674">
              <w:marLeft w:val="0"/>
              <w:marRight w:val="0"/>
              <w:marTop w:val="0"/>
              <w:marBottom w:val="0"/>
              <w:divBdr>
                <w:top w:val="none" w:sz="0" w:space="0" w:color="auto"/>
                <w:left w:val="none" w:sz="0" w:space="0" w:color="auto"/>
                <w:bottom w:val="none" w:sz="0" w:space="0" w:color="auto"/>
                <w:right w:val="none" w:sz="0" w:space="0" w:color="auto"/>
              </w:divBdr>
              <w:divsChild>
                <w:div w:id="443424346">
                  <w:marLeft w:val="0"/>
                  <w:marRight w:val="0"/>
                  <w:marTop w:val="0"/>
                  <w:marBottom w:val="0"/>
                  <w:divBdr>
                    <w:top w:val="none" w:sz="0" w:space="0" w:color="auto"/>
                    <w:left w:val="none" w:sz="0" w:space="0" w:color="auto"/>
                    <w:bottom w:val="none" w:sz="0" w:space="0" w:color="auto"/>
                    <w:right w:val="none" w:sz="0" w:space="0" w:color="auto"/>
                  </w:divBdr>
                  <w:divsChild>
                    <w:div w:id="1576475253">
                      <w:marLeft w:val="0"/>
                      <w:marRight w:val="0"/>
                      <w:marTop w:val="0"/>
                      <w:marBottom w:val="0"/>
                      <w:divBdr>
                        <w:top w:val="none" w:sz="0" w:space="0" w:color="auto"/>
                        <w:left w:val="none" w:sz="0" w:space="0" w:color="auto"/>
                        <w:bottom w:val="none" w:sz="0" w:space="0" w:color="auto"/>
                        <w:right w:val="none" w:sz="0" w:space="0" w:color="auto"/>
                      </w:divBdr>
                      <w:divsChild>
                        <w:div w:id="121314602">
                          <w:marLeft w:val="0"/>
                          <w:marRight w:val="0"/>
                          <w:marTop w:val="0"/>
                          <w:marBottom w:val="0"/>
                          <w:divBdr>
                            <w:top w:val="none" w:sz="0" w:space="0" w:color="auto"/>
                            <w:left w:val="none" w:sz="0" w:space="0" w:color="auto"/>
                            <w:bottom w:val="none" w:sz="0" w:space="0" w:color="auto"/>
                            <w:right w:val="none" w:sz="0" w:space="0" w:color="auto"/>
                          </w:divBdr>
                          <w:divsChild>
                            <w:div w:id="1460492868">
                              <w:marLeft w:val="0"/>
                              <w:marRight w:val="0"/>
                              <w:marTop w:val="0"/>
                              <w:marBottom w:val="0"/>
                              <w:divBdr>
                                <w:top w:val="none" w:sz="0" w:space="0" w:color="auto"/>
                                <w:left w:val="none" w:sz="0" w:space="0" w:color="auto"/>
                                <w:bottom w:val="none" w:sz="0" w:space="0" w:color="auto"/>
                                <w:right w:val="none" w:sz="0" w:space="0" w:color="auto"/>
                              </w:divBdr>
                              <w:divsChild>
                                <w:div w:id="950169590">
                                  <w:marLeft w:val="0"/>
                                  <w:marRight w:val="0"/>
                                  <w:marTop w:val="0"/>
                                  <w:marBottom w:val="0"/>
                                  <w:divBdr>
                                    <w:top w:val="none" w:sz="0" w:space="0" w:color="auto"/>
                                    <w:left w:val="none" w:sz="0" w:space="0" w:color="auto"/>
                                    <w:bottom w:val="none" w:sz="0" w:space="0" w:color="auto"/>
                                    <w:right w:val="none" w:sz="0" w:space="0" w:color="auto"/>
                                  </w:divBdr>
                                  <w:divsChild>
                                    <w:div w:id="686908011">
                                      <w:marLeft w:val="0"/>
                                      <w:marRight w:val="0"/>
                                      <w:marTop w:val="0"/>
                                      <w:marBottom w:val="0"/>
                                      <w:divBdr>
                                        <w:top w:val="none" w:sz="0" w:space="0" w:color="auto"/>
                                        <w:left w:val="none" w:sz="0" w:space="0" w:color="auto"/>
                                        <w:bottom w:val="none" w:sz="0" w:space="0" w:color="auto"/>
                                        <w:right w:val="none" w:sz="0" w:space="0" w:color="auto"/>
                                      </w:divBdr>
                                      <w:divsChild>
                                        <w:div w:id="1287010529">
                                          <w:marLeft w:val="0"/>
                                          <w:marRight w:val="0"/>
                                          <w:marTop w:val="0"/>
                                          <w:marBottom w:val="448"/>
                                          <w:divBdr>
                                            <w:top w:val="none" w:sz="0" w:space="0" w:color="auto"/>
                                            <w:left w:val="none" w:sz="0" w:space="0" w:color="auto"/>
                                            <w:bottom w:val="none" w:sz="0" w:space="0" w:color="auto"/>
                                            <w:right w:val="none" w:sz="0" w:space="0" w:color="auto"/>
                                          </w:divBdr>
                                          <w:divsChild>
                                            <w:div w:id="132620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5155845">
      <w:bodyDiv w:val="1"/>
      <w:marLeft w:val="0"/>
      <w:marRight w:val="0"/>
      <w:marTop w:val="0"/>
      <w:marBottom w:val="0"/>
      <w:divBdr>
        <w:top w:val="none" w:sz="0" w:space="0" w:color="auto"/>
        <w:left w:val="none" w:sz="0" w:space="0" w:color="auto"/>
        <w:bottom w:val="none" w:sz="0" w:space="0" w:color="auto"/>
        <w:right w:val="none" w:sz="0" w:space="0" w:color="auto"/>
      </w:divBdr>
    </w:div>
    <w:div w:id="780534303">
      <w:bodyDiv w:val="1"/>
      <w:marLeft w:val="0"/>
      <w:marRight w:val="0"/>
      <w:marTop w:val="0"/>
      <w:marBottom w:val="0"/>
      <w:divBdr>
        <w:top w:val="none" w:sz="0" w:space="0" w:color="auto"/>
        <w:left w:val="none" w:sz="0" w:space="0" w:color="auto"/>
        <w:bottom w:val="none" w:sz="0" w:space="0" w:color="auto"/>
        <w:right w:val="none" w:sz="0" w:space="0" w:color="auto"/>
      </w:divBdr>
      <w:divsChild>
        <w:div w:id="1758624811">
          <w:marLeft w:val="0"/>
          <w:marRight w:val="0"/>
          <w:marTop w:val="0"/>
          <w:marBottom w:val="0"/>
          <w:divBdr>
            <w:top w:val="none" w:sz="0" w:space="0" w:color="auto"/>
            <w:left w:val="none" w:sz="0" w:space="0" w:color="auto"/>
            <w:bottom w:val="none" w:sz="0" w:space="0" w:color="auto"/>
            <w:right w:val="none" w:sz="0" w:space="0" w:color="auto"/>
          </w:divBdr>
        </w:div>
      </w:divsChild>
    </w:div>
    <w:div w:id="826358696">
      <w:bodyDiv w:val="1"/>
      <w:marLeft w:val="0"/>
      <w:marRight w:val="0"/>
      <w:marTop w:val="0"/>
      <w:marBottom w:val="0"/>
      <w:divBdr>
        <w:top w:val="none" w:sz="0" w:space="0" w:color="auto"/>
        <w:left w:val="none" w:sz="0" w:space="0" w:color="auto"/>
        <w:bottom w:val="none" w:sz="0" w:space="0" w:color="auto"/>
        <w:right w:val="none" w:sz="0" w:space="0" w:color="auto"/>
      </w:divBdr>
    </w:div>
    <w:div w:id="995836893">
      <w:bodyDiv w:val="1"/>
      <w:marLeft w:val="0"/>
      <w:marRight w:val="0"/>
      <w:marTop w:val="0"/>
      <w:marBottom w:val="0"/>
      <w:divBdr>
        <w:top w:val="none" w:sz="0" w:space="0" w:color="auto"/>
        <w:left w:val="none" w:sz="0" w:space="0" w:color="auto"/>
        <w:bottom w:val="none" w:sz="0" w:space="0" w:color="auto"/>
        <w:right w:val="none" w:sz="0" w:space="0" w:color="auto"/>
      </w:divBdr>
    </w:div>
    <w:div w:id="1559171400">
      <w:bodyDiv w:val="1"/>
      <w:marLeft w:val="0"/>
      <w:marRight w:val="0"/>
      <w:marTop w:val="0"/>
      <w:marBottom w:val="0"/>
      <w:divBdr>
        <w:top w:val="none" w:sz="0" w:space="0" w:color="auto"/>
        <w:left w:val="none" w:sz="0" w:space="0" w:color="auto"/>
        <w:bottom w:val="none" w:sz="0" w:space="0" w:color="auto"/>
        <w:right w:val="none" w:sz="0" w:space="0" w:color="auto"/>
      </w:divBdr>
    </w:div>
    <w:div w:id="1609040289">
      <w:bodyDiv w:val="1"/>
      <w:marLeft w:val="0"/>
      <w:marRight w:val="0"/>
      <w:marTop w:val="0"/>
      <w:marBottom w:val="0"/>
      <w:divBdr>
        <w:top w:val="none" w:sz="0" w:space="0" w:color="auto"/>
        <w:left w:val="none" w:sz="0" w:space="0" w:color="auto"/>
        <w:bottom w:val="none" w:sz="0" w:space="0" w:color="auto"/>
        <w:right w:val="none" w:sz="0" w:space="0" w:color="auto"/>
      </w:divBdr>
    </w:div>
    <w:div w:id="1756779196">
      <w:bodyDiv w:val="1"/>
      <w:marLeft w:val="0"/>
      <w:marRight w:val="0"/>
      <w:marTop w:val="0"/>
      <w:marBottom w:val="0"/>
      <w:divBdr>
        <w:top w:val="none" w:sz="0" w:space="0" w:color="auto"/>
        <w:left w:val="none" w:sz="0" w:space="0" w:color="auto"/>
        <w:bottom w:val="none" w:sz="0" w:space="0" w:color="auto"/>
        <w:right w:val="none" w:sz="0" w:space="0" w:color="auto"/>
      </w:divBdr>
      <w:divsChild>
        <w:div w:id="655494474">
          <w:marLeft w:val="0"/>
          <w:marRight w:val="0"/>
          <w:marTop w:val="0"/>
          <w:marBottom w:val="0"/>
          <w:divBdr>
            <w:top w:val="none" w:sz="0" w:space="0" w:color="auto"/>
            <w:left w:val="none" w:sz="0" w:space="0" w:color="auto"/>
            <w:bottom w:val="none" w:sz="0" w:space="0" w:color="auto"/>
            <w:right w:val="none" w:sz="0" w:space="0" w:color="auto"/>
          </w:divBdr>
        </w:div>
      </w:divsChild>
    </w:div>
    <w:div w:id="1850096421">
      <w:bodyDiv w:val="1"/>
      <w:marLeft w:val="0"/>
      <w:marRight w:val="0"/>
      <w:marTop w:val="0"/>
      <w:marBottom w:val="0"/>
      <w:divBdr>
        <w:top w:val="none" w:sz="0" w:space="0" w:color="auto"/>
        <w:left w:val="none" w:sz="0" w:space="0" w:color="auto"/>
        <w:bottom w:val="none" w:sz="0" w:space="0" w:color="auto"/>
        <w:right w:val="none" w:sz="0" w:space="0" w:color="auto"/>
      </w:divBdr>
    </w:div>
    <w:div w:id="1867449230">
      <w:bodyDiv w:val="1"/>
      <w:marLeft w:val="0"/>
      <w:marRight w:val="0"/>
      <w:marTop w:val="0"/>
      <w:marBottom w:val="0"/>
      <w:divBdr>
        <w:top w:val="none" w:sz="0" w:space="0" w:color="auto"/>
        <w:left w:val="none" w:sz="0" w:space="0" w:color="auto"/>
        <w:bottom w:val="none" w:sz="0" w:space="0" w:color="auto"/>
        <w:right w:val="none" w:sz="0" w:space="0" w:color="auto"/>
      </w:divBdr>
      <w:divsChild>
        <w:div w:id="36129406">
          <w:marLeft w:val="0"/>
          <w:marRight w:val="0"/>
          <w:marTop w:val="0"/>
          <w:marBottom w:val="0"/>
          <w:divBdr>
            <w:top w:val="none" w:sz="0" w:space="0" w:color="auto"/>
            <w:left w:val="none" w:sz="0" w:space="0" w:color="auto"/>
            <w:bottom w:val="none" w:sz="0" w:space="0" w:color="auto"/>
            <w:right w:val="none" w:sz="0" w:space="0" w:color="auto"/>
          </w:divBdr>
        </w:div>
      </w:divsChild>
    </w:div>
    <w:div w:id="1887139231">
      <w:bodyDiv w:val="1"/>
      <w:marLeft w:val="0"/>
      <w:marRight w:val="0"/>
      <w:marTop w:val="0"/>
      <w:marBottom w:val="0"/>
      <w:divBdr>
        <w:top w:val="none" w:sz="0" w:space="0" w:color="auto"/>
        <w:left w:val="none" w:sz="0" w:space="0" w:color="auto"/>
        <w:bottom w:val="none" w:sz="0" w:space="0" w:color="auto"/>
        <w:right w:val="none" w:sz="0" w:space="0" w:color="auto"/>
      </w:divBdr>
    </w:div>
    <w:div w:id="2053798936">
      <w:bodyDiv w:val="1"/>
      <w:marLeft w:val="0"/>
      <w:marRight w:val="0"/>
      <w:marTop w:val="0"/>
      <w:marBottom w:val="0"/>
      <w:divBdr>
        <w:top w:val="none" w:sz="0" w:space="0" w:color="auto"/>
        <w:left w:val="none" w:sz="0" w:space="0" w:color="auto"/>
        <w:bottom w:val="none" w:sz="0" w:space="0" w:color="auto"/>
        <w:right w:val="none" w:sz="0" w:space="0" w:color="auto"/>
      </w:divBdr>
    </w:div>
    <w:div w:id="2085373187">
      <w:bodyDiv w:val="1"/>
      <w:marLeft w:val="0"/>
      <w:marRight w:val="0"/>
      <w:marTop w:val="0"/>
      <w:marBottom w:val="0"/>
      <w:divBdr>
        <w:top w:val="none" w:sz="0" w:space="0" w:color="auto"/>
        <w:left w:val="none" w:sz="0" w:space="0" w:color="auto"/>
        <w:bottom w:val="none" w:sz="0" w:space="0" w:color="auto"/>
        <w:right w:val="none" w:sz="0" w:space="0" w:color="auto"/>
      </w:divBdr>
    </w:div>
    <w:div w:id="211270159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AFEBC9-23F5-4221-903A-9B8858701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3907</Words>
  <Characters>22270</Characters>
  <Application>Microsoft Office Word</Application>
  <DocSecurity>0</DocSecurity>
  <Lines>185</Lines>
  <Paragraphs>52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DUNGA</vt:lpstr>
      <vt:lpstr>DUNGA</vt:lpstr>
    </vt:vector>
  </TitlesOfParts>
  <Company>HP</Company>
  <LinksUpToDate>false</LinksUpToDate>
  <CharactersWithSpaces>26125</CharactersWithSpaces>
  <SharedDoc>false</SharedDoc>
  <HLinks>
    <vt:vector size="6" baseType="variant">
      <vt:variant>
        <vt:i4>2621461</vt:i4>
      </vt:variant>
      <vt:variant>
        <vt:i4>0</vt:i4>
      </vt:variant>
      <vt:variant>
        <vt:i4>0</vt:i4>
      </vt:variant>
      <vt:variant>
        <vt:i4>5</vt:i4>
      </vt:variant>
      <vt:variant>
        <vt:lpwstr>https://online.zakon.kz/Document/?doc_id=31223725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DUNGA</dc:title>
  <dc:creator>LBO</dc:creator>
  <cp:keywords>[MOG/Public]</cp:keywords>
  <cp:lastModifiedBy>User</cp:lastModifiedBy>
  <cp:revision>5</cp:revision>
  <cp:lastPrinted>2021-08-05T10:14:00Z</cp:lastPrinted>
  <dcterms:created xsi:type="dcterms:W3CDTF">2025-11-20T04:25:00Z</dcterms:created>
  <dcterms:modified xsi:type="dcterms:W3CDTF">2025-11-28T05:42:00Z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bc5adf38-9378-4e9f-8a7d-2fb1f698b88c</vt:lpwstr>
  </property>
  <property fmtid="{D5CDD505-2E9C-101B-9397-08002B2CF9AE}" pid="3" name="bjSaver">
    <vt:lpwstr>O3MwhH9fPtF5q2Ij01TOLOcU/McgGfU8</vt:lpwstr>
  </property>
  <property fmtid="{D5CDD505-2E9C-101B-9397-08002B2CF9AE}" pid="4" name="bjDocumentLabelXML">
    <vt:lpwstr>&lt;?xml version="1.0" encoding="us-ascii"?&gt;&lt;sisl xmlns:xsi="http://www.w3.org/2001/XMLSchema-instance" xmlns:xsd="http://www.w3.org/2001/XMLSchema" sislVersion="0" policy="3ec1735c-875a-4c8d-84a5-f801978551b0" origin="userSelected" xmlns="http://www.boldonj</vt:lpwstr>
  </property>
  <property fmtid="{D5CDD505-2E9C-101B-9397-08002B2CF9AE}" pid="5" name="bjDocumentLabelXML-0">
    <vt:lpwstr>ames.com/2008/01/sie/internal/label"&gt;&lt;element uid="id_classification_generalbusiness" value="" /&gt;&lt;/sisl&gt;</vt:lpwstr>
  </property>
  <property fmtid="{D5CDD505-2E9C-101B-9397-08002B2CF9AE}" pid="6" name="bjDocumentSecurityLabel">
    <vt:lpwstr>Maersk Oil | Public</vt:lpwstr>
  </property>
  <property fmtid="{D5CDD505-2E9C-101B-9397-08002B2CF9AE}" pid="7" name="Classifier_DLP">
    <vt:lpwstr>[MOG/Public]</vt:lpwstr>
  </property>
</Properties>
</file>